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134" w:type="dxa"/>
        <w:tblLayout w:type="fixed"/>
        <w:tblCellMar>
          <w:left w:w="0" w:type="dxa"/>
          <w:right w:w="0" w:type="dxa"/>
        </w:tblCellMar>
        <w:tblLook w:val="0000" w:firstRow="0" w:lastRow="0" w:firstColumn="0" w:lastColumn="0" w:noHBand="0" w:noVBand="0"/>
      </w:tblPr>
      <w:tblGrid>
        <w:gridCol w:w="5067"/>
        <w:gridCol w:w="5565"/>
      </w:tblGrid>
      <w:tr w:rsidR="007D26DF" w:rsidRPr="00E6393A" w:rsidTr="00ED675A">
        <w:trPr>
          <w:trHeight w:val="320"/>
        </w:trPr>
        <w:tc>
          <w:tcPr>
            <w:tcW w:w="5067" w:type="dxa"/>
            <w:tcBorders>
              <w:top w:val="nil"/>
              <w:left w:val="nil"/>
              <w:bottom w:val="nil"/>
              <w:right w:val="nil"/>
            </w:tcBorders>
            <w:vAlign w:val="bottom"/>
          </w:tcPr>
          <w:p w:rsidR="007D26DF" w:rsidRPr="0096293E" w:rsidRDefault="007D26DF" w:rsidP="00A64523">
            <w:pPr>
              <w:widowControl w:val="0"/>
              <w:autoSpaceDE w:val="0"/>
              <w:autoSpaceDN w:val="0"/>
              <w:adjustRightInd w:val="0"/>
              <w:spacing w:after="0" w:line="240" w:lineRule="auto"/>
              <w:ind w:left="850" w:firstLine="0"/>
              <w:rPr>
                <w:szCs w:val="28"/>
              </w:rPr>
            </w:pPr>
            <w:r w:rsidRPr="00E6393A">
              <w:rPr>
                <w:sz w:val="26"/>
                <w:szCs w:val="26"/>
                <w:lang w:val="en-US"/>
              </w:rPr>
              <w:t xml:space="preserve">  </w:t>
            </w:r>
            <w:r w:rsidRPr="0096293E">
              <w:rPr>
                <w:sz w:val="26"/>
                <w:szCs w:val="28"/>
              </w:rPr>
              <w:t>ỦY BAN NHÂN DÂN QUẬN 12</w:t>
            </w:r>
          </w:p>
        </w:tc>
        <w:tc>
          <w:tcPr>
            <w:tcW w:w="5565" w:type="dxa"/>
            <w:tcBorders>
              <w:top w:val="nil"/>
              <w:left w:val="nil"/>
              <w:bottom w:val="nil"/>
              <w:right w:val="nil"/>
            </w:tcBorders>
            <w:vAlign w:val="bottom"/>
          </w:tcPr>
          <w:p w:rsidR="007D26DF" w:rsidRPr="0096293E" w:rsidRDefault="00F74D15" w:rsidP="00A64523">
            <w:pPr>
              <w:widowControl w:val="0"/>
              <w:autoSpaceDE w:val="0"/>
              <w:autoSpaceDN w:val="0"/>
              <w:adjustRightInd w:val="0"/>
              <w:spacing w:after="0" w:line="240" w:lineRule="auto"/>
              <w:ind w:left="0" w:firstLine="0"/>
              <w:rPr>
                <w:sz w:val="26"/>
                <w:szCs w:val="26"/>
                <w:lang w:val="en-US"/>
              </w:rPr>
            </w:pPr>
            <w:r>
              <w:rPr>
                <w:b/>
                <w:bCs/>
                <w:w w:val="99"/>
                <w:sz w:val="26"/>
                <w:szCs w:val="26"/>
                <w:lang w:val="en-US"/>
              </w:rPr>
              <w:t xml:space="preserve"> </w:t>
            </w:r>
            <w:r w:rsidR="007D26DF" w:rsidRPr="00E6393A">
              <w:rPr>
                <w:b/>
                <w:bCs/>
                <w:w w:val="99"/>
                <w:sz w:val="26"/>
                <w:szCs w:val="26"/>
              </w:rPr>
              <w:t>CỘNG HÒA XÃ HỘI CHỦ NGHĨA VIỆT NAM</w:t>
            </w:r>
          </w:p>
        </w:tc>
      </w:tr>
      <w:tr w:rsidR="007D26DF" w:rsidRPr="00E6393A" w:rsidTr="00ED675A">
        <w:trPr>
          <w:trHeight w:val="319"/>
        </w:trPr>
        <w:tc>
          <w:tcPr>
            <w:tcW w:w="5067" w:type="dxa"/>
            <w:tcBorders>
              <w:top w:val="nil"/>
              <w:left w:val="nil"/>
              <w:bottom w:val="nil"/>
              <w:right w:val="nil"/>
            </w:tcBorders>
            <w:vAlign w:val="bottom"/>
          </w:tcPr>
          <w:p w:rsidR="007D26DF" w:rsidRPr="0096293E" w:rsidRDefault="0096293E" w:rsidP="00A64523">
            <w:pPr>
              <w:widowControl w:val="0"/>
              <w:autoSpaceDE w:val="0"/>
              <w:autoSpaceDN w:val="0"/>
              <w:adjustRightInd w:val="0"/>
              <w:spacing w:after="0" w:line="240" w:lineRule="auto"/>
              <w:ind w:left="708" w:firstLine="0"/>
              <w:rPr>
                <w:b/>
                <w:bCs/>
                <w:sz w:val="26"/>
                <w:szCs w:val="26"/>
                <w:lang w:val="en-US"/>
              </w:rPr>
            </w:pPr>
            <w:r>
              <w:rPr>
                <w:b/>
                <w:bCs/>
                <w:sz w:val="26"/>
                <w:szCs w:val="26"/>
                <w:lang w:val="en-US"/>
              </w:rPr>
              <w:t>PHÒNG GIÁO DỤC VÀ ĐÀO TẠO</w:t>
            </w:r>
          </w:p>
        </w:tc>
        <w:tc>
          <w:tcPr>
            <w:tcW w:w="5565" w:type="dxa"/>
            <w:tcBorders>
              <w:top w:val="nil"/>
              <w:left w:val="nil"/>
              <w:bottom w:val="nil"/>
              <w:right w:val="nil"/>
            </w:tcBorders>
            <w:vAlign w:val="bottom"/>
          </w:tcPr>
          <w:p w:rsidR="007D26DF" w:rsidRPr="0096293E" w:rsidRDefault="007D26DF" w:rsidP="003956BA">
            <w:pPr>
              <w:widowControl w:val="0"/>
              <w:autoSpaceDE w:val="0"/>
              <w:autoSpaceDN w:val="0"/>
              <w:adjustRightInd w:val="0"/>
              <w:spacing w:after="0" w:line="240" w:lineRule="auto"/>
              <w:jc w:val="left"/>
              <w:rPr>
                <w:sz w:val="26"/>
                <w:szCs w:val="26"/>
                <w:lang w:val="en-US"/>
              </w:rPr>
            </w:pPr>
            <w:r w:rsidRPr="00F74D15">
              <w:rPr>
                <w:b/>
                <w:bCs/>
                <w:szCs w:val="26"/>
              </w:rPr>
              <w:t>Độc lập - Tự do - Hạnh phúc</w:t>
            </w:r>
          </w:p>
        </w:tc>
      </w:tr>
      <w:tr w:rsidR="007D26DF" w:rsidRPr="00E6393A" w:rsidTr="00ED675A">
        <w:trPr>
          <w:trHeight w:val="321"/>
        </w:trPr>
        <w:tc>
          <w:tcPr>
            <w:tcW w:w="5067" w:type="dxa"/>
            <w:tcBorders>
              <w:top w:val="nil"/>
              <w:left w:val="nil"/>
              <w:bottom w:val="nil"/>
              <w:right w:val="nil"/>
            </w:tcBorders>
            <w:vAlign w:val="bottom"/>
          </w:tcPr>
          <w:p w:rsidR="00F74D15" w:rsidRDefault="0096293E" w:rsidP="00F74D15">
            <w:pPr>
              <w:widowControl w:val="0"/>
              <w:autoSpaceDE w:val="0"/>
              <w:autoSpaceDN w:val="0"/>
              <w:adjustRightInd w:val="0"/>
              <w:spacing w:after="0" w:line="240" w:lineRule="auto"/>
              <w:ind w:right="430"/>
              <w:rPr>
                <w:w w:val="99"/>
                <w:sz w:val="26"/>
                <w:szCs w:val="26"/>
                <w:lang w:val="en-US"/>
              </w:rPr>
            </w:pPr>
            <w:r w:rsidRPr="00E6393A">
              <w:rPr>
                <w:noProof/>
                <w:sz w:val="26"/>
                <w:szCs w:val="26"/>
                <w:lang w:val="en-US" w:eastAsia="en-US"/>
              </w:rPr>
              <mc:AlternateContent>
                <mc:Choice Requires="wps">
                  <w:drawing>
                    <wp:anchor distT="0" distB="0" distL="114300" distR="114300" simplePos="0" relativeHeight="251659264" behindDoc="0" locked="0" layoutInCell="1" allowOverlap="1" wp14:anchorId="151B6E98" wp14:editId="586E7770">
                      <wp:simplePos x="0" y="0"/>
                      <wp:positionH relativeFrom="column">
                        <wp:posOffset>1249680</wp:posOffset>
                      </wp:positionH>
                      <wp:positionV relativeFrom="paragraph">
                        <wp:posOffset>37465</wp:posOffset>
                      </wp:positionV>
                      <wp:extent cx="10191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2.95pt" to="17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1o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SbJF9nGJEB19CiiHRWOc/c92hYJRYAucITE5b5wMRUgwh4R6lN0LK&#10;KLZUqC/xYppPY4LTUrDgDGHOHvaVtOhEwrjEL1YFnscwq4+KRbCWE7a+2Z4IebXhcqkCHpQCdG7W&#10;dR5+LNLFer6eT0aTfLYeTdK6Hn3aVJPRbAPF1h/qqqqzn4FaNilawRhXgd0wm9nk77S/vZLrVN2n&#10;896G5C167BeQHf6RdNQyyHcdhL1ml50dNIZxjMG3pxPm/XEP9uMDX/0CAAD//wMAUEsDBBQABgAI&#10;AAAAIQBQK6FS2wAAAAcBAAAPAAAAZHJzL2Rvd25yZXYueG1sTI7BTsMwEETvSPyDtUhcKurQqIWG&#10;OBUCcuuFAuK6jZckIl6nsdsGvr4LFzg+zWjm5avRdepAQ2g9G7ieJqCIK29brg28vpRXt6BCRLbY&#10;eSYDXxRgVZyf5ZhZf+RnOmxirWSEQ4YGmhj7TOtQNeQwTH1PLNmHHxxGwaHWdsCjjLtOz5JkoR22&#10;LA8N9vTQUPW52TsDoXyjXfk9qSbJe1p7mu0e109ozOXFeH8HKtIY/8rwoy/qUIjT1u/ZBtUJLxei&#10;Hg3Ml6AkT+c3KajtL+si1//9ixMAAAD//wMAUEsBAi0AFAAGAAgAAAAhALaDOJL+AAAA4QEAABMA&#10;AAAAAAAAAAAAAAAAAAAAAFtDb250ZW50X1R5cGVzXS54bWxQSwECLQAUAAYACAAAACEAOP0h/9YA&#10;AACUAQAACwAAAAAAAAAAAAAAAAAvAQAAX3JlbHMvLnJlbHNQSwECLQAUAAYACAAAACEAXZTNaBEC&#10;AAAoBAAADgAAAAAAAAAAAAAAAAAuAgAAZHJzL2Uyb0RvYy54bWxQSwECLQAUAAYACAAAACEAUCuh&#10;UtsAAAAHAQAADwAAAAAAAAAAAAAAAABrBAAAZHJzL2Rvd25yZXYueG1sUEsFBgAAAAAEAAQA8wAA&#10;AHMFAAAAAA==&#10;"/>
                  </w:pict>
                </mc:Fallback>
              </mc:AlternateContent>
            </w:r>
            <w:r w:rsidR="00F74D15">
              <w:rPr>
                <w:w w:val="99"/>
                <w:sz w:val="26"/>
                <w:szCs w:val="26"/>
                <w:lang w:val="en-US"/>
              </w:rPr>
              <w:t xml:space="preserve">          </w:t>
            </w:r>
          </w:p>
          <w:p w:rsidR="007D26DF" w:rsidRPr="00E6393A" w:rsidRDefault="00F74D15" w:rsidP="00A87545">
            <w:pPr>
              <w:widowControl w:val="0"/>
              <w:autoSpaceDE w:val="0"/>
              <w:autoSpaceDN w:val="0"/>
              <w:adjustRightInd w:val="0"/>
              <w:spacing w:after="0" w:line="240" w:lineRule="auto"/>
              <w:ind w:right="430"/>
              <w:rPr>
                <w:sz w:val="26"/>
                <w:szCs w:val="26"/>
              </w:rPr>
            </w:pPr>
            <w:r>
              <w:rPr>
                <w:w w:val="99"/>
                <w:sz w:val="26"/>
                <w:szCs w:val="26"/>
                <w:lang w:val="en-US"/>
              </w:rPr>
              <w:t xml:space="preserve">  </w:t>
            </w:r>
            <w:r w:rsidR="0096293E">
              <w:rPr>
                <w:w w:val="99"/>
                <w:sz w:val="26"/>
                <w:szCs w:val="26"/>
                <w:lang w:val="en-US"/>
              </w:rPr>
              <w:t xml:space="preserve">    </w:t>
            </w:r>
            <w:r w:rsidR="007D26DF" w:rsidRPr="0096293E">
              <w:rPr>
                <w:w w:val="99"/>
                <w:sz w:val="26"/>
                <w:szCs w:val="26"/>
              </w:rPr>
              <w:t xml:space="preserve">Số: </w:t>
            </w:r>
            <w:r w:rsidR="00A87545">
              <w:rPr>
                <w:w w:val="99"/>
                <w:sz w:val="26"/>
                <w:szCs w:val="26"/>
                <w:lang w:val="en-US"/>
              </w:rPr>
              <w:t>833</w:t>
            </w:r>
            <w:r w:rsidR="007D26DF" w:rsidRPr="0096293E">
              <w:rPr>
                <w:w w:val="99"/>
                <w:sz w:val="26"/>
                <w:szCs w:val="26"/>
              </w:rPr>
              <w:t>/KH-</w:t>
            </w:r>
            <w:r w:rsidR="00223246" w:rsidRPr="0096293E">
              <w:rPr>
                <w:w w:val="99"/>
                <w:sz w:val="26"/>
                <w:szCs w:val="26"/>
                <w:lang w:val="en-US"/>
              </w:rPr>
              <w:t>GDĐT</w:t>
            </w:r>
          </w:p>
        </w:tc>
        <w:tc>
          <w:tcPr>
            <w:tcW w:w="5565" w:type="dxa"/>
            <w:tcBorders>
              <w:top w:val="nil"/>
              <w:left w:val="nil"/>
              <w:bottom w:val="nil"/>
              <w:right w:val="nil"/>
            </w:tcBorders>
            <w:vAlign w:val="bottom"/>
          </w:tcPr>
          <w:p w:rsidR="007D26DF" w:rsidRPr="00E6393A" w:rsidRDefault="0096293E" w:rsidP="00A87545">
            <w:pPr>
              <w:widowControl w:val="0"/>
              <w:autoSpaceDE w:val="0"/>
              <w:autoSpaceDN w:val="0"/>
              <w:adjustRightInd w:val="0"/>
              <w:spacing w:after="0" w:line="240" w:lineRule="auto"/>
              <w:ind w:left="0" w:firstLine="0"/>
              <w:jc w:val="left"/>
              <w:rPr>
                <w:sz w:val="26"/>
                <w:szCs w:val="26"/>
                <w:lang w:val="en-US"/>
              </w:rPr>
            </w:pPr>
            <w:r w:rsidRPr="00F74D15">
              <w:rPr>
                <w:noProof/>
                <w:szCs w:val="26"/>
                <w:lang w:val="en-US" w:eastAsia="en-US"/>
              </w:rPr>
              <mc:AlternateContent>
                <mc:Choice Requires="wps">
                  <w:drawing>
                    <wp:anchor distT="0" distB="0" distL="114300" distR="114300" simplePos="0" relativeHeight="251660288" behindDoc="0" locked="0" layoutInCell="1" allowOverlap="1" wp14:anchorId="464C14B4" wp14:editId="6FC3283C">
                      <wp:simplePos x="0" y="0"/>
                      <wp:positionH relativeFrom="column">
                        <wp:posOffset>739140</wp:posOffset>
                      </wp:positionH>
                      <wp:positionV relativeFrom="paragraph">
                        <wp:posOffset>-168910</wp:posOffset>
                      </wp:positionV>
                      <wp:extent cx="221932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3.3pt" to="232.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OlEAIAACg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hpEgH&#10;Ej0KxdEkdKY3roCASu1sqI2e1bN51PSHQ0pXLVEHHhm+XAykZSEjeZMSNs4A/r7/qhnEkKPXsU3n&#10;xnYBEhqAzlGNy10NfvaIwmGeZ8tJPsOIDr6EFEOisc5/4bpDwSixBM4RmJwenQ9ESDGEhHuU3gop&#10;o9hSob7EyxkgB4/TUrDgjBt72FfSohMJ4xK/WNW7MKuPikWwlhO2udmeCHm14XKpAh6UAnRu1nUe&#10;fi7T5WaxWUxH03y+GU3Tuh593lbT0XybfZrVk7qq6uxXoJZNi1YwxlVgN8xmNv077W+v5DpV9+m8&#10;tyF5ix77BWSHfyQdtQzyXQdhr9llZweNYRxj8O3phHl/vQf79QNf/wYAAP//AwBQSwMEFAAGAAgA&#10;AAAhAGcSV9zeAAAACwEAAA8AAABkcnMvZG93bnJldi54bWxMj8FOwzAMhu9IvENkJC7Tlq6MCErT&#10;CQG9cWGAuHqtaSsap2uyrfD0GAkJjr/96ffnfD25Xh1oDJ1nC8tFAoq48nXHjYWX53J+BSpE5Bp7&#10;z2ThkwKsi9OTHLPaH/mJDpvYKCnhkKGFNsYh0zpULTkMCz8Qy+7djw6jxLHR9YhHKXe9TpPEaIcd&#10;y4UWB7prqfrY7J2FUL7SrvyaVbPk7aLxlO7uHx/Q2vOz6fYGVKQp/sHwoy/qUIjT1u+5DqqXvDQr&#10;QS3MU2NACbEyl9egtr8TXeT6/w/FNwAAAP//AwBQSwECLQAUAAYACAAAACEAtoM4kv4AAADhAQAA&#10;EwAAAAAAAAAAAAAAAAAAAAAAW0NvbnRlbnRfVHlwZXNdLnhtbFBLAQItABQABgAIAAAAIQA4/SH/&#10;1gAAAJQBAAALAAAAAAAAAAAAAAAAAC8BAABfcmVscy8ucmVsc1BLAQItABQABgAIAAAAIQD9Y3Ol&#10;EAIAACgEAAAOAAAAAAAAAAAAAAAAAC4CAABkcnMvZTJvRG9jLnhtbFBLAQItABQABgAIAAAAIQBn&#10;Elfc3gAAAAsBAAAPAAAAAAAAAAAAAAAAAGoEAABkcnMvZG93bnJldi54bWxQSwUGAAAAAAQABADz&#10;AAAAdQUAAAAA&#10;"/>
                  </w:pict>
                </mc:Fallback>
              </mc:AlternateContent>
            </w:r>
            <w:r w:rsidR="00F74D15">
              <w:rPr>
                <w:i/>
                <w:iCs/>
                <w:szCs w:val="26"/>
                <w:lang w:val="en-US"/>
              </w:rPr>
              <w:t xml:space="preserve">        </w:t>
            </w:r>
            <w:r w:rsidR="007D26DF" w:rsidRPr="00F74D15">
              <w:rPr>
                <w:i/>
                <w:iCs/>
                <w:szCs w:val="26"/>
              </w:rPr>
              <w:t xml:space="preserve">Quận 12, ngày  </w:t>
            </w:r>
            <w:r w:rsidR="00A87545">
              <w:rPr>
                <w:i/>
                <w:iCs/>
                <w:szCs w:val="26"/>
                <w:lang w:val="en-US"/>
              </w:rPr>
              <w:t>09</w:t>
            </w:r>
            <w:bookmarkStart w:id="0" w:name="_GoBack"/>
            <w:bookmarkEnd w:id="0"/>
            <w:r w:rsidR="007D26DF" w:rsidRPr="00F74D15">
              <w:rPr>
                <w:i/>
                <w:iCs/>
                <w:szCs w:val="26"/>
              </w:rPr>
              <w:t xml:space="preserve">  tháng </w:t>
            </w:r>
            <w:r w:rsidR="000049E5">
              <w:rPr>
                <w:i/>
                <w:iCs/>
                <w:szCs w:val="26"/>
                <w:lang w:val="en-US"/>
              </w:rPr>
              <w:t xml:space="preserve"> </w:t>
            </w:r>
            <w:r>
              <w:rPr>
                <w:i/>
                <w:iCs/>
                <w:szCs w:val="26"/>
                <w:lang w:val="en-US"/>
              </w:rPr>
              <w:t>9</w:t>
            </w:r>
            <w:r w:rsidR="000049E5">
              <w:rPr>
                <w:i/>
                <w:iCs/>
                <w:szCs w:val="26"/>
                <w:lang w:val="en-US"/>
              </w:rPr>
              <w:t xml:space="preserve"> </w:t>
            </w:r>
            <w:r w:rsidR="007D26DF" w:rsidRPr="00F74D15">
              <w:rPr>
                <w:i/>
                <w:iCs/>
                <w:szCs w:val="26"/>
              </w:rPr>
              <w:t xml:space="preserve"> năm 201</w:t>
            </w:r>
            <w:r w:rsidR="007D26DF" w:rsidRPr="00F74D15">
              <w:rPr>
                <w:i/>
                <w:iCs/>
                <w:szCs w:val="26"/>
                <w:lang w:val="en-US"/>
              </w:rPr>
              <w:t>9</w:t>
            </w:r>
          </w:p>
        </w:tc>
      </w:tr>
      <w:tr w:rsidR="007D26DF" w:rsidRPr="00E6393A" w:rsidTr="00ED675A">
        <w:trPr>
          <w:trHeight w:val="321"/>
        </w:trPr>
        <w:tc>
          <w:tcPr>
            <w:tcW w:w="5067" w:type="dxa"/>
            <w:tcBorders>
              <w:top w:val="nil"/>
              <w:left w:val="nil"/>
              <w:bottom w:val="nil"/>
              <w:right w:val="nil"/>
            </w:tcBorders>
            <w:vAlign w:val="bottom"/>
          </w:tcPr>
          <w:p w:rsidR="007D26DF" w:rsidRPr="00E6393A" w:rsidRDefault="007D26DF" w:rsidP="00A64523">
            <w:pPr>
              <w:widowControl w:val="0"/>
              <w:autoSpaceDE w:val="0"/>
              <w:autoSpaceDN w:val="0"/>
              <w:adjustRightInd w:val="0"/>
              <w:spacing w:after="0" w:line="240" w:lineRule="auto"/>
              <w:ind w:right="530"/>
              <w:jc w:val="center"/>
              <w:rPr>
                <w:sz w:val="26"/>
                <w:szCs w:val="26"/>
              </w:rPr>
            </w:pPr>
          </w:p>
        </w:tc>
        <w:tc>
          <w:tcPr>
            <w:tcW w:w="5565" w:type="dxa"/>
            <w:tcBorders>
              <w:top w:val="nil"/>
              <w:left w:val="nil"/>
              <w:bottom w:val="nil"/>
              <w:right w:val="nil"/>
            </w:tcBorders>
            <w:vAlign w:val="bottom"/>
          </w:tcPr>
          <w:p w:rsidR="007D26DF" w:rsidRPr="00E6393A" w:rsidRDefault="007D26DF" w:rsidP="00A64523">
            <w:pPr>
              <w:widowControl w:val="0"/>
              <w:autoSpaceDE w:val="0"/>
              <w:autoSpaceDN w:val="0"/>
              <w:adjustRightInd w:val="0"/>
              <w:spacing w:after="0" w:line="240" w:lineRule="auto"/>
              <w:ind w:left="1540"/>
              <w:rPr>
                <w:sz w:val="26"/>
                <w:szCs w:val="26"/>
              </w:rPr>
            </w:pPr>
          </w:p>
        </w:tc>
      </w:tr>
    </w:tbl>
    <w:p w:rsidR="00775F1F" w:rsidRPr="00F74D15" w:rsidRDefault="00775F1F" w:rsidP="00A64523">
      <w:pPr>
        <w:pStyle w:val="Bodytext30"/>
        <w:shd w:val="clear" w:color="auto" w:fill="auto"/>
        <w:spacing w:before="0" w:after="0" w:line="240" w:lineRule="auto"/>
        <w:ind w:right="153"/>
        <w:jc w:val="center"/>
        <w:rPr>
          <w:sz w:val="28"/>
          <w:szCs w:val="28"/>
        </w:rPr>
      </w:pPr>
      <w:r w:rsidRPr="00F74D15">
        <w:rPr>
          <w:color w:val="000000"/>
          <w:sz w:val="28"/>
          <w:szCs w:val="28"/>
          <w:lang w:val="vi-VN"/>
        </w:rPr>
        <w:t>KẾ HOẠCH</w:t>
      </w:r>
    </w:p>
    <w:p w:rsidR="00F4471E" w:rsidRDefault="00775F1F" w:rsidP="002C05B0">
      <w:pPr>
        <w:pStyle w:val="Bodytext30"/>
        <w:shd w:val="clear" w:color="auto" w:fill="auto"/>
        <w:tabs>
          <w:tab w:val="left" w:pos="9027"/>
        </w:tabs>
        <w:spacing w:before="0" w:after="0" w:line="240" w:lineRule="auto"/>
        <w:ind w:right="-45"/>
        <w:jc w:val="center"/>
        <w:rPr>
          <w:color w:val="000000"/>
          <w:sz w:val="28"/>
          <w:szCs w:val="28"/>
        </w:rPr>
      </w:pPr>
      <w:r w:rsidRPr="00F74D15">
        <w:rPr>
          <w:color w:val="000000"/>
          <w:sz w:val="28"/>
          <w:szCs w:val="28"/>
          <w:lang w:val="vi-VN"/>
        </w:rPr>
        <w:t xml:space="preserve">Triển khai </w:t>
      </w:r>
      <w:r w:rsidR="002C05B0">
        <w:rPr>
          <w:color w:val="000000"/>
          <w:sz w:val="28"/>
          <w:szCs w:val="28"/>
        </w:rPr>
        <w:t xml:space="preserve">thực hiện Đề án “Tăng cường quản lý, </w:t>
      </w:r>
    </w:p>
    <w:p w:rsidR="00F4471E" w:rsidRDefault="002C05B0" w:rsidP="002C05B0">
      <w:pPr>
        <w:pStyle w:val="Bodytext30"/>
        <w:shd w:val="clear" w:color="auto" w:fill="auto"/>
        <w:tabs>
          <w:tab w:val="left" w:pos="9027"/>
        </w:tabs>
        <w:spacing w:before="0" w:after="0" w:line="240" w:lineRule="auto"/>
        <w:ind w:right="-45"/>
        <w:jc w:val="center"/>
        <w:rPr>
          <w:color w:val="000000"/>
          <w:sz w:val="28"/>
          <w:szCs w:val="28"/>
        </w:rPr>
      </w:pPr>
      <w:r>
        <w:rPr>
          <w:color w:val="000000"/>
          <w:sz w:val="28"/>
          <w:szCs w:val="28"/>
        </w:rPr>
        <w:t xml:space="preserve">giáo dục chính trị tư tưởng đối với học sinh, sinh viên </w:t>
      </w:r>
    </w:p>
    <w:p w:rsidR="002C05B0" w:rsidRDefault="002C05B0" w:rsidP="002C05B0">
      <w:pPr>
        <w:pStyle w:val="Bodytext30"/>
        <w:shd w:val="clear" w:color="auto" w:fill="auto"/>
        <w:tabs>
          <w:tab w:val="left" w:pos="9027"/>
        </w:tabs>
        <w:spacing w:before="0" w:after="0" w:line="240" w:lineRule="auto"/>
        <w:ind w:right="-45"/>
        <w:jc w:val="center"/>
        <w:rPr>
          <w:color w:val="000000"/>
          <w:sz w:val="28"/>
          <w:szCs w:val="28"/>
        </w:rPr>
      </w:pPr>
      <w:proofErr w:type="gramStart"/>
      <w:r>
        <w:rPr>
          <w:color w:val="000000"/>
          <w:sz w:val="28"/>
          <w:szCs w:val="28"/>
        </w:rPr>
        <w:t>trên</w:t>
      </w:r>
      <w:proofErr w:type="gramEnd"/>
      <w:r>
        <w:rPr>
          <w:color w:val="000000"/>
          <w:sz w:val="28"/>
          <w:szCs w:val="28"/>
        </w:rPr>
        <w:t xml:space="preserve"> môi trường mạng đến năm 2025” </w:t>
      </w:r>
    </w:p>
    <w:p w:rsidR="00775F1F" w:rsidRPr="00F74D15" w:rsidRDefault="008E6DCE" w:rsidP="00A64523">
      <w:pPr>
        <w:spacing w:before="120" w:after="120" w:line="240" w:lineRule="auto"/>
        <w:rPr>
          <w:szCs w:val="28"/>
          <w:lang w:val="en-US"/>
        </w:rPr>
      </w:pPr>
      <w:r>
        <w:rPr>
          <w:noProof/>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128270</wp:posOffset>
                </wp:positionV>
                <wp:extent cx="1847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2pt,10.1pt" to="29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m1tQEAALcDAAAOAAAAZHJzL2Uyb0RvYy54bWysU02PEzEMvSPxH6Lc6Ux3+ahGne6hK7gg&#10;qFj4AdmM04lI4sgJ7fTf46TtLAKEEOLiiZP3bD/bs76bvBMHoGQx9HK5aKWAoHGwYd/LL5/fvlhJ&#10;kbIKg3IYoJcnSPJu8/zZ+hg7uMER3QAkOEhI3TH2csw5dk2T9AhepQVGCPxokLzK7NK+GUgdObp3&#10;zU3bvm6OSEMk1JAS396fH+WmxjcGdP5oTIIsXC+5tlwtVftYbLNZq25PKo5WX8pQ/1CFVzZw0jnU&#10;vcpKfCP7SyhvNWFCkxcafYPGWA1VA6tZtj+peRhVhKqFm5Pi3Kb0/8LqD4cdCTv08laKoDyP6CGT&#10;svsxiy2GwA1EErelT8eYOoZvw44uXoo7KqInQ758WY6Yam9Pc29hykLz5XL18s3qFY9AX9+aJ2Kk&#10;lN8BelEOvXQ2FNmqU4f3KXMyhl4h7JRCzqnrKZ8cFLALn8CwlJKssusSwdaROCge//B1WWRwrIos&#10;FGOdm0ntn0kXbKFBXay/Jc7omhFDnoneBqTfZc3TtVRzxl9Vn7UW2Y84nOogajt4O6qyyyaX9fvR&#10;r/Sn/23zHQAA//8DAFBLAwQUAAYACAAAACEAim3/kN4AAAAJAQAADwAAAGRycy9kb3ducmV2Lnht&#10;bEyPTU/DMAyG70j8h8hI3FhCB2yUphPi4wSHUnbYMWtMW61xqiZrC78eIw5w9OtHrx9nm9l1YsQh&#10;tJ40XC4UCKTK25ZqDdv354s1iBANWdN5Qg2fGGCTn55kJrV+ojccy1gLLqGQGg1NjH0qZagadCYs&#10;fI/Euw8/OBN5HGppBzNxuetkotSNdKYlvtCYHh8arA7l0WlYPb2URT89vn4VciWLYvRxfdhpfX42&#10;39+BiDjHPxh+9Fkdcnba+yPZIDoNS5VcMaohUQkIBq5vlxzsfwOZZ/L/B/k3AAAA//8DAFBLAQIt&#10;ABQABgAIAAAAIQC2gziS/gAAAOEBAAATAAAAAAAAAAAAAAAAAAAAAABbQ29udGVudF9UeXBlc10u&#10;eG1sUEsBAi0AFAAGAAgAAAAhADj9If/WAAAAlAEAAAsAAAAAAAAAAAAAAAAALwEAAF9yZWxzLy5y&#10;ZWxzUEsBAi0AFAAGAAgAAAAhANAZibW1AQAAtwMAAA4AAAAAAAAAAAAAAAAALgIAAGRycy9lMm9E&#10;b2MueG1sUEsBAi0AFAAGAAgAAAAhAIpt/5DeAAAACQEAAA8AAAAAAAAAAAAAAAAADwQAAGRycy9k&#10;b3ducmV2LnhtbFBLBQYAAAAABAAEAPMAAAAaBQAAAAA=&#10;" strokecolor="black [3040]"/>
            </w:pict>
          </mc:Fallback>
        </mc:AlternateContent>
      </w:r>
    </w:p>
    <w:p w:rsidR="00D370B0" w:rsidRDefault="00775F1F" w:rsidP="008E6DCE">
      <w:pPr>
        <w:pStyle w:val="BodyText1"/>
        <w:shd w:val="clear" w:color="auto" w:fill="auto"/>
        <w:spacing w:before="0" w:after="120" w:line="360" w:lineRule="exact"/>
        <w:ind w:left="40" w:right="40" w:firstLine="700"/>
        <w:rPr>
          <w:color w:val="000000"/>
          <w:sz w:val="28"/>
          <w:szCs w:val="28"/>
        </w:rPr>
      </w:pPr>
      <w:r w:rsidRPr="00F74D15">
        <w:rPr>
          <w:color w:val="000000"/>
          <w:sz w:val="28"/>
          <w:szCs w:val="28"/>
          <w:lang w:val="vi-VN"/>
        </w:rPr>
        <w:t xml:space="preserve">Căn cứ Quyết định số </w:t>
      </w:r>
      <w:r w:rsidR="002C05B0">
        <w:rPr>
          <w:color w:val="000000"/>
          <w:sz w:val="28"/>
          <w:szCs w:val="28"/>
        </w:rPr>
        <w:t>3296</w:t>
      </w:r>
      <w:r w:rsidRPr="00F74D15">
        <w:rPr>
          <w:color w:val="000000"/>
          <w:sz w:val="28"/>
          <w:szCs w:val="28"/>
          <w:lang w:val="vi-VN"/>
        </w:rPr>
        <w:t>/QĐ-</w:t>
      </w:r>
      <w:r w:rsidR="002C05B0">
        <w:rPr>
          <w:color w:val="000000"/>
          <w:sz w:val="28"/>
          <w:szCs w:val="28"/>
        </w:rPr>
        <w:t>BGDĐT</w:t>
      </w:r>
      <w:r w:rsidRPr="00F74D15">
        <w:rPr>
          <w:color w:val="000000"/>
          <w:sz w:val="28"/>
          <w:szCs w:val="28"/>
          <w:lang w:val="vi-VN"/>
        </w:rPr>
        <w:t xml:space="preserve"> ngày </w:t>
      </w:r>
      <w:r w:rsidR="002C05B0">
        <w:rPr>
          <w:color w:val="000000"/>
          <w:sz w:val="28"/>
          <w:szCs w:val="28"/>
        </w:rPr>
        <w:t>30</w:t>
      </w:r>
      <w:r w:rsidR="00F74D15">
        <w:rPr>
          <w:color w:val="000000"/>
          <w:sz w:val="28"/>
          <w:szCs w:val="28"/>
        </w:rPr>
        <w:t xml:space="preserve"> tháng </w:t>
      </w:r>
      <w:r w:rsidR="002C05B0">
        <w:rPr>
          <w:color w:val="000000"/>
          <w:sz w:val="28"/>
          <w:szCs w:val="28"/>
        </w:rPr>
        <w:t>8</w:t>
      </w:r>
      <w:r w:rsidR="00F74D15">
        <w:rPr>
          <w:color w:val="000000"/>
          <w:sz w:val="28"/>
          <w:szCs w:val="28"/>
        </w:rPr>
        <w:t xml:space="preserve"> năm 201</w:t>
      </w:r>
      <w:r w:rsidR="002C05B0">
        <w:rPr>
          <w:color w:val="000000"/>
          <w:sz w:val="28"/>
          <w:szCs w:val="28"/>
        </w:rPr>
        <w:t>8</w:t>
      </w:r>
      <w:r w:rsidRPr="00F74D15">
        <w:rPr>
          <w:color w:val="000000"/>
          <w:sz w:val="28"/>
          <w:szCs w:val="28"/>
          <w:lang w:val="vi-VN"/>
        </w:rPr>
        <w:t xml:space="preserve"> của </w:t>
      </w:r>
      <w:r w:rsidR="002C05B0">
        <w:rPr>
          <w:color w:val="000000"/>
          <w:sz w:val="28"/>
          <w:szCs w:val="28"/>
        </w:rPr>
        <w:t>Bộ Giáo dục và Đào tạo về</w:t>
      </w:r>
      <w:r w:rsidRPr="00F74D15">
        <w:rPr>
          <w:color w:val="000000"/>
          <w:sz w:val="28"/>
          <w:szCs w:val="28"/>
          <w:lang w:val="vi-VN"/>
        </w:rPr>
        <w:t xml:space="preserve"> phê duyệt Đ</w:t>
      </w:r>
      <w:r w:rsidR="00BE2505" w:rsidRPr="00F74D15">
        <w:rPr>
          <w:color w:val="000000"/>
          <w:sz w:val="28"/>
          <w:szCs w:val="28"/>
        </w:rPr>
        <w:t>ề</w:t>
      </w:r>
      <w:r w:rsidRPr="00F74D15">
        <w:rPr>
          <w:color w:val="000000"/>
          <w:sz w:val="28"/>
          <w:szCs w:val="28"/>
          <w:lang w:val="vi-VN"/>
        </w:rPr>
        <w:t xml:space="preserve"> án </w:t>
      </w:r>
      <w:r w:rsidR="002C05B0">
        <w:rPr>
          <w:color w:val="000000"/>
          <w:sz w:val="28"/>
          <w:szCs w:val="28"/>
        </w:rPr>
        <w:t>“Tăng cường quản lý, giáo dục chính trị tư tưởng đối với học sinh, sinh viên trên môi trường mạng đến năm 2025”</w:t>
      </w:r>
      <w:r w:rsidR="00D370B0">
        <w:rPr>
          <w:color w:val="000000"/>
          <w:sz w:val="28"/>
          <w:szCs w:val="28"/>
        </w:rPr>
        <w:t>;</w:t>
      </w:r>
    </w:p>
    <w:p w:rsidR="0096293E" w:rsidRDefault="0096293E" w:rsidP="0096293E">
      <w:pPr>
        <w:pStyle w:val="BodyText1"/>
        <w:shd w:val="clear" w:color="auto" w:fill="auto"/>
        <w:spacing w:before="0" w:after="120" w:line="360" w:lineRule="exact"/>
        <w:ind w:left="40" w:right="40" w:firstLine="700"/>
        <w:rPr>
          <w:color w:val="000000"/>
          <w:sz w:val="28"/>
          <w:szCs w:val="28"/>
        </w:rPr>
      </w:pPr>
      <w:r>
        <w:rPr>
          <w:color w:val="000000"/>
          <w:sz w:val="28"/>
          <w:szCs w:val="28"/>
        </w:rPr>
        <w:t>Căn cứ Kế hoạch số 2639/KH-UBND ngày 02 tháng 7 năm 2019 của Ủy ban nhân dân Thành phố Hồ Chí Minh triển khai thực hiện</w:t>
      </w:r>
      <w:r w:rsidRPr="0096293E">
        <w:rPr>
          <w:color w:val="000000"/>
          <w:sz w:val="28"/>
          <w:szCs w:val="28"/>
          <w:lang w:val="vi-VN"/>
        </w:rPr>
        <w:t xml:space="preserve"> </w:t>
      </w:r>
      <w:r w:rsidRPr="00F74D15">
        <w:rPr>
          <w:color w:val="000000"/>
          <w:sz w:val="28"/>
          <w:szCs w:val="28"/>
          <w:lang w:val="vi-VN"/>
        </w:rPr>
        <w:t xml:space="preserve">Quyết định số </w:t>
      </w:r>
      <w:r>
        <w:rPr>
          <w:color w:val="000000"/>
          <w:sz w:val="28"/>
          <w:szCs w:val="28"/>
        </w:rPr>
        <w:t>3296</w:t>
      </w:r>
      <w:r w:rsidRPr="00F74D15">
        <w:rPr>
          <w:color w:val="000000"/>
          <w:sz w:val="28"/>
          <w:szCs w:val="28"/>
          <w:lang w:val="vi-VN"/>
        </w:rPr>
        <w:t>/QĐ-</w:t>
      </w:r>
      <w:r>
        <w:rPr>
          <w:color w:val="000000"/>
          <w:sz w:val="28"/>
          <w:szCs w:val="28"/>
        </w:rPr>
        <w:t>BGDĐT</w:t>
      </w:r>
      <w:r w:rsidRPr="00F74D15">
        <w:rPr>
          <w:color w:val="000000"/>
          <w:sz w:val="28"/>
          <w:szCs w:val="28"/>
          <w:lang w:val="vi-VN"/>
        </w:rPr>
        <w:t xml:space="preserve"> ngày </w:t>
      </w:r>
      <w:r>
        <w:rPr>
          <w:color w:val="000000"/>
          <w:sz w:val="28"/>
          <w:szCs w:val="28"/>
        </w:rPr>
        <w:t>30 tháng 8 năm 2018</w:t>
      </w:r>
      <w:r w:rsidRPr="00F74D15">
        <w:rPr>
          <w:color w:val="000000"/>
          <w:sz w:val="28"/>
          <w:szCs w:val="28"/>
          <w:lang w:val="vi-VN"/>
        </w:rPr>
        <w:t xml:space="preserve"> của </w:t>
      </w:r>
      <w:r>
        <w:rPr>
          <w:color w:val="000000"/>
          <w:sz w:val="28"/>
          <w:szCs w:val="28"/>
        </w:rPr>
        <w:t>Bộ Giáo dục và Đào tạo về</w:t>
      </w:r>
      <w:r w:rsidRPr="00F74D15">
        <w:rPr>
          <w:color w:val="000000"/>
          <w:sz w:val="28"/>
          <w:szCs w:val="28"/>
          <w:lang w:val="vi-VN"/>
        </w:rPr>
        <w:t xml:space="preserve"> phê duyệt Đ</w:t>
      </w:r>
      <w:r w:rsidRPr="00F74D15">
        <w:rPr>
          <w:color w:val="000000"/>
          <w:sz w:val="28"/>
          <w:szCs w:val="28"/>
        </w:rPr>
        <w:t>ề</w:t>
      </w:r>
      <w:r w:rsidRPr="00F74D15">
        <w:rPr>
          <w:color w:val="000000"/>
          <w:sz w:val="28"/>
          <w:szCs w:val="28"/>
          <w:lang w:val="vi-VN"/>
        </w:rPr>
        <w:t xml:space="preserve"> án </w:t>
      </w:r>
      <w:r>
        <w:rPr>
          <w:color w:val="000000"/>
          <w:sz w:val="28"/>
          <w:szCs w:val="28"/>
        </w:rPr>
        <w:t>“Tăng cường quản lý, giáo dục chính trị tư tưởng đối với học sinh, sinh viên trên môi trường mạng đến năm 2025” trên địa bàn Thành phố Hồ Chí Minh;</w:t>
      </w:r>
    </w:p>
    <w:p w:rsidR="0096293E" w:rsidRDefault="0096293E" w:rsidP="008E6DCE">
      <w:pPr>
        <w:pStyle w:val="BodyText1"/>
        <w:shd w:val="clear" w:color="auto" w:fill="auto"/>
        <w:spacing w:before="0" w:after="120" w:line="360" w:lineRule="exact"/>
        <w:ind w:left="40" w:right="40" w:firstLine="700"/>
        <w:rPr>
          <w:color w:val="000000"/>
          <w:sz w:val="28"/>
          <w:szCs w:val="28"/>
        </w:rPr>
      </w:pPr>
      <w:r>
        <w:rPr>
          <w:color w:val="000000"/>
          <w:sz w:val="28"/>
          <w:szCs w:val="28"/>
        </w:rPr>
        <w:t xml:space="preserve"> Căn cứ Kế hoạch số 8278/KH-UBND-GDĐT ngày 13 tháng 8 năm 2019 của Ủy ban nhân dân Quận 12 về t</w:t>
      </w:r>
      <w:r w:rsidR="00E079B5">
        <w:rPr>
          <w:color w:val="000000"/>
          <w:sz w:val="28"/>
          <w:szCs w:val="28"/>
        </w:rPr>
        <w:t xml:space="preserve">riển khai </w:t>
      </w:r>
      <w:r w:rsidR="00DA6DEC">
        <w:rPr>
          <w:color w:val="000000"/>
          <w:sz w:val="28"/>
          <w:szCs w:val="28"/>
        </w:rPr>
        <w:t xml:space="preserve">thực hiện </w:t>
      </w:r>
      <w:r w:rsidR="00DA6DEC" w:rsidRPr="00F74D15">
        <w:rPr>
          <w:color w:val="000000"/>
          <w:sz w:val="28"/>
          <w:szCs w:val="28"/>
          <w:lang w:val="vi-VN"/>
        </w:rPr>
        <w:t xml:space="preserve">Quyết định số </w:t>
      </w:r>
      <w:r w:rsidR="00DA6DEC">
        <w:rPr>
          <w:color w:val="000000"/>
          <w:sz w:val="28"/>
          <w:szCs w:val="28"/>
        </w:rPr>
        <w:t>3296</w:t>
      </w:r>
      <w:r w:rsidR="00DA6DEC" w:rsidRPr="00F74D15">
        <w:rPr>
          <w:color w:val="000000"/>
          <w:sz w:val="28"/>
          <w:szCs w:val="28"/>
          <w:lang w:val="vi-VN"/>
        </w:rPr>
        <w:t>/QĐ-</w:t>
      </w:r>
      <w:r w:rsidR="00DA6DEC">
        <w:rPr>
          <w:color w:val="000000"/>
          <w:sz w:val="28"/>
          <w:szCs w:val="28"/>
        </w:rPr>
        <w:t>BGDĐT</w:t>
      </w:r>
      <w:r w:rsidR="00DA6DEC" w:rsidRPr="00F74D15">
        <w:rPr>
          <w:color w:val="000000"/>
          <w:sz w:val="28"/>
          <w:szCs w:val="28"/>
          <w:lang w:val="vi-VN"/>
        </w:rPr>
        <w:t xml:space="preserve"> ngày </w:t>
      </w:r>
      <w:r w:rsidR="00DA6DEC">
        <w:rPr>
          <w:color w:val="000000"/>
          <w:sz w:val="28"/>
          <w:szCs w:val="28"/>
        </w:rPr>
        <w:t>30 tháng 8 năm 2018</w:t>
      </w:r>
      <w:r w:rsidR="00DA6DEC" w:rsidRPr="00F74D15">
        <w:rPr>
          <w:color w:val="000000"/>
          <w:sz w:val="28"/>
          <w:szCs w:val="28"/>
          <w:lang w:val="vi-VN"/>
        </w:rPr>
        <w:t xml:space="preserve"> của </w:t>
      </w:r>
      <w:r w:rsidR="00DA6DEC">
        <w:rPr>
          <w:color w:val="000000"/>
          <w:sz w:val="28"/>
          <w:szCs w:val="28"/>
        </w:rPr>
        <w:t>Bộ Giáo dục và Đào tạo về</w:t>
      </w:r>
      <w:r w:rsidR="00DA6DEC" w:rsidRPr="00F74D15">
        <w:rPr>
          <w:color w:val="000000"/>
          <w:sz w:val="28"/>
          <w:szCs w:val="28"/>
          <w:lang w:val="vi-VN"/>
        </w:rPr>
        <w:t xml:space="preserve"> phê duyệt Đ</w:t>
      </w:r>
      <w:r w:rsidR="00DA6DEC" w:rsidRPr="00F74D15">
        <w:rPr>
          <w:color w:val="000000"/>
          <w:sz w:val="28"/>
          <w:szCs w:val="28"/>
        </w:rPr>
        <w:t>ề</w:t>
      </w:r>
      <w:r w:rsidR="00DA6DEC" w:rsidRPr="00F74D15">
        <w:rPr>
          <w:color w:val="000000"/>
          <w:sz w:val="28"/>
          <w:szCs w:val="28"/>
          <w:lang w:val="vi-VN"/>
        </w:rPr>
        <w:t xml:space="preserve"> án </w:t>
      </w:r>
      <w:r w:rsidR="00DA6DEC">
        <w:rPr>
          <w:color w:val="000000"/>
          <w:sz w:val="28"/>
          <w:szCs w:val="28"/>
        </w:rPr>
        <w:t>“Tăng cường quản lý, giáo dục chính trị tư tưởng đối với học sinh, sinh viên trên môi trường mạng đến năm 2025”</w:t>
      </w:r>
      <w:r w:rsidR="002C05B0">
        <w:rPr>
          <w:color w:val="000000"/>
          <w:sz w:val="28"/>
          <w:szCs w:val="28"/>
        </w:rPr>
        <w:t xml:space="preserve"> </w:t>
      </w:r>
      <w:r w:rsidR="00E079B5">
        <w:rPr>
          <w:color w:val="000000"/>
          <w:sz w:val="28"/>
          <w:szCs w:val="28"/>
        </w:rPr>
        <w:t>trên địa bàn Quận 12</w:t>
      </w:r>
      <w:r>
        <w:rPr>
          <w:color w:val="000000"/>
          <w:sz w:val="28"/>
          <w:szCs w:val="28"/>
        </w:rPr>
        <w:t>;</w:t>
      </w:r>
    </w:p>
    <w:p w:rsidR="0096293E" w:rsidRDefault="0096293E" w:rsidP="008E6DCE">
      <w:pPr>
        <w:pStyle w:val="BodyText1"/>
        <w:shd w:val="clear" w:color="auto" w:fill="auto"/>
        <w:spacing w:before="0" w:after="120" w:line="360" w:lineRule="exact"/>
        <w:ind w:left="40" w:right="40" w:firstLine="700"/>
        <w:rPr>
          <w:color w:val="000000"/>
          <w:sz w:val="28"/>
          <w:szCs w:val="28"/>
        </w:rPr>
      </w:pPr>
      <w:r>
        <w:rPr>
          <w:color w:val="000000"/>
          <w:sz w:val="28"/>
          <w:szCs w:val="28"/>
        </w:rPr>
        <w:t xml:space="preserve">Căn cứ Kế hoạch số 3035/KH-GDĐT-CTTT ngày 27 tháng 8 năm 2019 của Sở Giáo dục và Đào tạo </w:t>
      </w:r>
      <w:r w:rsidR="00F4471E">
        <w:rPr>
          <w:color w:val="000000"/>
          <w:sz w:val="28"/>
          <w:szCs w:val="28"/>
        </w:rPr>
        <w:t xml:space="preserve">Thành phố Hồ Chí Minh </w:t>
      </w:r>
      <w:r>
        <w:rPr>
          <w:color w:val="000000"/>
          <w:sz w:val="28"/>
          <w:szCs w:val="28"/>
        </w:rPr>
        <w:t xml:space="preserve">về triển khai thực hiện </w:t>
      </w:r>
      <w:r w:rsidRPr="00F74D15">
        <w:rPr>
          <w:color w:val="000000"/>
          <w:sz w:val="28"/>
          <w:szCs w:val="28"/>
          <w:lang w:val="vi-VN"/>
        </w:rPr>
        <w:t>Đ</w:t>
      </w:r>
      <w:r w:rsidRPr="00F74D15">
        <w:rPr>
          <w:color w:val="000000"/>
          <w:sz w:val="28"/>
          <w:szCs w:val="28"/>
        </w:rPr>
        <w:t>ề</w:t>
      </w:r>
      <w:r w:rsidRPr="00F74D15">
        <w:rPr>
          <w:color w:val="000000"/>
          <w:sz w:val="28"/>
          <w:szCs w:val="28"/>
          <w:lang w:val="vi-VN"/>
        </w:rPr>
        <w:t xml:space="preserve"> án </w:t>
      </w:r>
      <w:r>
        <w:rPr>
          <w:color w:val="000000"/>
          <w:sz w:val="28"/>
          <w:szCs w:val="28"/>
        </w:rPr>
        <w:t>“Tăng cường quản lý, giáo dục chính trị tư tưởng đối với học sinh, sinh viên trên môi trường mạng đến năm 2025” Ngành Giáo dục và Đào tạo Thành phố,</w:t>
      </w:r>
    </w:p>
    <w:p w:rsidR="00FE6AE8" w:rsidRPr="00F74D15" w:rsidRDefault="0096293E" w:rsidP="008E6DCE">
      <w:pPr>
        <w:pStyle w:val="BodyText1"/>
        <w:shd w:val="clear" w:color="auto" w:fill="auto"/>
        <w:spacing w:before="0" w:after="120" w:line="360" w:lineRule="exact"/>
        <w:ind w:left="40" w:right="40" w:firstLine="700"/>
        <w:rPr>
          <w:color w:val="000000"/>
          <w:sz w:val="28"/>
          <w:szCs w:val="28"/>
        </w:rPr>
      </w:pPr>
      <w:r>
        <w:rPr>
          <w:color w:val="000000"/>
          <w:sz w:val="28"/>
          <w:szCs w:val="28"/>
        </w:rPr>
        <w:t xml:space="preserve">Phòng Giáo dục và Đào tạo Quận 12 xây dựng Kế hoạch triển khai thực hiện </w:t>
      </w:r>
      <w:r w:rsidRPr="00F74D15">
        <w:rPr>
          <w:color w:val="000000"/>
          <w:sz w:val="28"/>
          <w:szCs w:val="28"/>
          <w:lang w:val="vi-VN"/>
        </w:rPr>
        <w:t>Đ</w:t>
      </w:r>
      <w:r w:rsidRPr="00F74D15">
        <w:rPr>
          <w:color w:val="000000"/>
          <w:sz w:val="28"/>
          <w:szCs w:val="28"/>
        </w:rPr>
        <w:t>ề</w:t>
      </w:r>
      <w:r w:rsidRPr="00F74D15">
        <w:rPr>
          <w:color w:val="000000"/>
          <w:sz w:val="28"/>
          <w:szCs w:val="28"/>
          <w:lang w:val="vi-VN"/>
        </w:rPr>
        <w:t xml:space="preserve"> án </w:t>
      </w:r>
      <w:r>
        <w:rPr>
          <w:color w:val="000000"/>
          <w:sz w:val="28"/>
          <w:szCs w:val="28"/>
        </w:rPr>
        <w:t>“Tăng cường quản lý, giáo dục chính trị tư tưởng đối với học sinh, sinh viên trên môi trường mạng đến năm 2025”</w:t>
      </w:r>
      <w:r w:rsidR="00F4471E">
        <w:rPr>
          <w:color w:val="000000"/>
          <w:sz w:val="28"/>
          <w:szCs w:val="28"/>
        </w:rPr>
        <w:t xml:space="preserve"> </w:t>
      </w:r>
      <w:r>
        <w:rPr>
          <w:color w:val="000000"/>
          <w:sz w:val="28"/>
          <w:szCs w:val="28"/>
        </w:rPr>
        <w:t>với</w:t>
      </w:r>
      <w:r w:rsidR="000049E5">
        <w:rPr>
          <w:color w:val="000000"/>
          <w:sz w:val="28"/>
          <w:szCs w:val="28"/>
        </w:rPr>
        <w:t xml:space="preserve"> những nội dung</w:t>
      </w:r>
      <w:r w:rsidR="00775F1F" w:rsidRPr="00F74D15">
        <w:rPr>
          <w:color w:val="000000"/>
          <w:sz w:val="28"/>
          <w:szCs w:val="28"/>
          <w:lang w:val="vi-VN"/>
        </w:rPr>
        <w:t xml:space="preserve"> cụ thể như sau:</w:t>
      </w:r>
    </w:p>
    <w:p w:rsidR="00775F1F" w:rsidRPr="00F74D15" w:rsidRDefault="00920522" w:rsidP="008E6DCE">
      <w:pPr>
        <w:pStyle w:val="Bodytext30"/>
        <w:shd w:val="clear" w:color="auto" w:fill="auto"/>
        <w:spacing w:before="0" w:after="120" w:line="360" w:lineRule="exact"/>
        <w:ind w:left="40" w:firstLine="700"/>
        <w:rPr>
          <w:color w:val="000000"/>
          <w:sz w:val="28"/>
          <w:szCs w:val="28"/>
          <w:lang w:val="vi-VN"/>
        </w:rPr>
      </w:pPr>
      <w:r w:rsidRPr="00F74D15">
        <w:rPr>
          <w:color w:val="000000"/>
          <w:sz w:val="28"/>
          <w:szCs w:val="28"/>
        </w:rPr>
        <w:t xml:space="preserve">I. </w:t>
      </w:r>
      <w:r w:rsidR="00775F1F" w:rsidRPr="00F74D15">
        <w:rPr>
          <w:color w:val="000000"/>
          <w:sz w:val="28"/>
          <w:szCs w:val="28"/>
          <w:lang w:val="vi-VN"/>
        </w:rPr>
        <w:t>MỤC TIÊU</w:t>
      </w:r>
    </w:p>
    <w:p w:rsidR="00775F1F" w:rsidRPr="002C05B0" w:rsidRDefault="00775F1F" w:rsidP="008E6DCE">
      <w:pPr>
        <w:pStyle w:val="Bodytext30"/>
        <w:numPr>
          <w:ilvl w:val="0"/>
          <w:numId w:val="3"/>
        </w:numPr>
        <w:shd w:val="clear" w:color="auto" w:fill="auto"/>
        <w:tabs>
          <w:tab w:val="left" w:pos="1025"/>
        </w:tabs>
        <w:spacing w:before="0" w:after="120" w:line="360" w:lineRule="exact"/>
        <w:ind w:left="40" w:firstLine="700"/>
        <w:rPr>
          <w:sz w:val="28"/>
          <w:szCs w:val="28"/>
        </w:rPr>
      </w:pPr>
      <w:r w:rsidRPr="00F74D15">
        <w:rPr>
          <w:color w:val="000000"/>
          <w:sz w:val="28"/>
          <w:szCs w:val="28"/>
          <w:lang w:val="vi-VN"/>
        </w:rPr>
        <w:t>Mục tiêu chung</w:t>
      </w:r>
    </w:p>
    <w:p w:rsidR="002C05B0" w:rsidRPr="002C05B0" w:rsidRDefault="002C05B0" w:rsidP="002C05B0">
      <w:pPr>
        <w:pStyle w:val="Bodytext30"/>
        <w:shd w:val="clear" w:color="auto" w:fill="auto"/>
        <w:tabs>
          <w:tab w:val="left" w:pos="-426"/>
          <w:tab w:val="left" w:pos="709"/>
        </w:tabs>
        <w:spacing w:before="0" w:after="120" w:line="360" w:lineRule="exact"/>
        <w:ind w:left="40"/>
        <w:rPr>
          <w:b w:val="0"/>
          <w:sz w:val="28"/>
          <w:szCs w:val="28"/>
        </w:rPr>
      </w:pPr>
      <w:r>
        <w:rPr>
          <w:color w:val="000000"/>
          <w:sz w:val="28"/>
          <w:szCs w:val="28"/>
        </w:rPr>
        <w:tab/>
      </w:r>
      <w:r w:rsidRPr="002C05B0">
        <w:rPr>
          <w:b w:val="0"/>
          <w:color w:val="000000"/>
          <w:sz w:val="28"/>
          <w:szCs w:val="28"/>
        </w:rPr>
        <w:t xml:space="preserve">Tăng cường quản lý, giáo dục </w:t>
      </w:r>
      <w:r>
        <w:rPr>
          <w:b w:val="0"/>
          <w:color w:val="000000"/>
          <w:sz w:val="28"/>
          <w:szCs w:val="28"/>
        </w:rPr>
        <w:t>chính trị tư tưởng đối với học sinh</w:t>
      </w:r>
      <w:r w:rsidR="00B8170D">
        <w:rPr>
          <w:b w:val="0"/>
          <w:color w:val="000000"/>
          <w:sz w:val="28"/>
          <w:szCs w:val="28"/>
        </w:rPr>
        <w:t xml:space="preserve"> </w:t>
      </w:r>
      <w:r>
        <w:rPr>
          <w:b w:val="0"/>
          <w:color w:val="000000"/>
          <w:sz w:val="28"/>
          <w:szCs w:val="28"/>
        </w:rPr>
        <w:t xml:space="preserve">trên môi trường mạng nhằm nâng cao năng lực, kỹ năng khai thác, sử dụng thông </w:t>
      </w:r>
      <w:r>
        <w:rPr>
          <w:b w:val="0"/>
          <w:color w:val="000000"/>
          <w:sz w:val="28"/>
          <w:szCs w:val="28"/>
        </w:rPr>
        <w:lastRenderedPageBreak/>
        <w:t>tin trên môi trường mạng đảm bảo đúng quy định, lành mạnh, hữu ích; giảm thiểu tác động của những thông tin độc hại, sai trái trên môi trường mạng đối với học sinh.</w:t>
      </w:r>
    </w:p>
    <w:p w:rsidR="00775F1F" w:rsidRPr="002C05B0" w:rsidRDefault="00775F1F" w:rsidP="008E6DCE">
      <w:pPr>
        <w:pStyle w:val="Heading11"/>
        <w:numPr>
          <w:ilvl w:val="0"/>
          <w:numId w:val="3"/>
        </w:numPr>
        <w:shd w:val="clear" w:color="auto" w:fill="auto"/>
        <w:tabs>
          <w:tab w:val="left" w:pos="1025"/>
        </w:tabs>
        <w:spacing w:before="0" w:after="120" w:line="360" w:lineRule="exact"/>
        <w:ind w:left="40"/>
        <w:rPr>
          <w:sz w:val="28"/>
          <w:szCs w:val="28"/>
        </w:rPr>
      </w:pPr>
      <w:bookmarkStart w:id="1" w:name="bookmark0"/>
      <w:r w:rsidRPr="00F74D15">
        <w:rPr>
          <w:color w:val="000000"/>
          <w:sz w:val="28"/>
          <w:szCs w:val="28"/>
          <w:lang w:val="vi-VN"/>
        </w:rPr>
        <w:t>Mục tiêu cụ thể</w:t>
      </w:r>
      <w:bookmarkEnd w:id="1"/>
    </w:p>
    <w:p w:rsidR="002C05B0" w:rsidRDefault="002C05B0" w:rsidP="002C05B0">
      <w:pPr>
        <w:pStyle w:val="Heading11"/>
        <w:shd w:val="clear" w:color="auto" w:fill="auto"/>
        <w:tabs>
          <w:tab w:val="left" w:pos="709"/>
        </w:tabs>
        <w:spacing w:before="0" w:after="120" w:line="360" w:lineRule="exact"/>
        <w:ind w:left="40" w:firstLine="0"/>
        <w:rPr>
          <w:b w:val="0"/>
          <w:color w:val="000000"/>
          <w:sz w:val="28"/>
          <w:szCs w:val="28"/>
        </w:rPr>
      </w:pPr>
      <w:r>
        <w:rPr>
          <w:color w:val="000000"/>
          <w:sz w:val="28"/>
          <w:szCs w:val="28"/>
        </w:rPr>
        <w:tab/>
      </w:r>
      <w:r w:rsidRPr="002C05B0">
        <w:rPr>
          <w:b w:val="0"/>
          <w:color w:val="000000"/>
          <w:sz w:val="28"/>
          <w:szCs w:val="28"/>
        </w:rPr>
        <w:t>-</w:t>
      </w:r>
      <w:r>
        <w:rPr>
          <w:b w:val="0"/>
          <w:color w:val="000000"/>
          <w:sz w:val="28"/>
          <w:szCs w:val="28"/>
        </w:rPr>
        <w:t xml:space="preserve"> </w:t>
      </w:r>
      <w:r w:rsidRPr="002C05B0">
        <w:rPr>
          <w:b w:val="0"/>
          <w:color w:val="000000"/>
          <w:sz w:val="28"/>
          <w:szCs w:val="28"/>
        </w:rPr>
        <w:t xml:space="preserve">Đến hết năm 2021, có ít nhất 85% </w:t>
      </w:r>
      <w:r w:rsidR="00F4471E">
        <w:rPr>
          <w:b w:val="0"/>
          <w:color w:val="000000"/>
          <w:sz w:val="28"/>
          <w:szCs w:val="28"/>
        </w:rPr>
        <w:t>trường</w:t>
      </w:r>
      <w:r w:rsidRPr="002C05B0">
        <w:rPr>
          <w:b w:val="0"/>
          <w:color w:val="000000"/>
          <w:sz w:val="28"/>
          <w:szCs w:val="28"/>
        </w:rPr>
        <w:t xml:space="preserve"> tổ chức tuyên truyền giáo dục, hướng dẫn học sinh khai thác sử dụng thông tin trên môi trường mạng đúng quy định, phục vụ việc nghiên cứu, học tập, giải trí lành mạnh và đến năm 2025 có 100% cơ sở giáo dục tổ chức đạt hiệu quả;</w:t>
      </w:r>
    </w:p>
    <w:p w:rsidR="002C05B0" w:rsidRDefault="002C05B0" w:rsidP="002C05B0">
      <w:pPr>
        <w:pStyle w:val="Heading11"/>
        <w:shd w:val="clear" w:color="auto" w:fill="auto"/>
        <w:tabs>
          <w:tab w:val="left" w:pos="709"/>
        </w:tabs>
        <w:spacing w:before="0" w:after="120" w:line="360" w:lineRule="exact"/>
        <w:ind w:left="40" w:firstLine="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Thiết lập mạng lưới thông tin giáo dục chính trị tư tưởng đối với học sinh trên môi trường mạng từ Phòng Giáo dục và Đào tạo đến các </w:t>
      </w:r>
      <w:r w:rsidR="00F4471E">
        <w:rPr>
          <w:b w:val="0"/>
          <w:color w:val="000000"/>
          <w:sz w:val="28"/>
          <w:szCs w:val="28"/>
        </w:rPr>
        <w:t>trường</w:t>
      </w:r>
      <w:r>
        <w:rPr>
          <w:b w:val="0"/>
          <w:color w:val="000000"/>
          <w:sz w:val="28"/>
          <w:szCs w:val="28"/>
        </w:rPr>
        <w:t>;</w:t>
      </w:r>
    </w:p>
    <w:p w:rsidR="002C05B0" w:rsidRDefault="002C05B0" w:rsidP="002C05B0">
      <w:pPr>
        <w:pStyle w:val="Heading11"/>
        <w:shd w:val="clear" w:color="auto" w:fill="auto"/>
        <w:tabs>
          <w:tab w:val="left" w:pos="709"/>
        </w:tabs>
        <w:spacing w:before="0" w:after="120" w:line="360" w:lineRule="exact"/>
        <w:ind w:left="40" w:firstLine="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Đến hết năm 2021 có ít nhất 85% </w:t>
      </w:r>
      <w:r w:rsidR="00F4471E">
        <w:rPr>
          <w:b w:val="0"/>
          <w:color w:val="000000"/>
          <w:sz w:val="28"/>
          <w:szCs w:val="28"/>
        </w:rPr>
        <w:t>trường</w:t>
      </w:r>
      <w:r>
        <w:rPr>
          <w:b w:val="0"/>
          <w:color w:val="000000"/>
          <w:sz w:val="28"/>
          <w:szCs w:val="28"/>
        </w:rPr>
        <w:t xml:space="preserve"> xây dựng được đội ngũ cán bộ, giáo viên, cộng tác viên để tổ chức quản lý, giáo dục chính trị tư tưởng đối với học sinh trên môi trường mạng và đến năm 2025 đạt 100%;</w:t>
      </w:r>
    </w:p>
    <w:p w:rsidR="002C05B0" w:rsidRPr="002C05B0" w:rsidRDefault="002C05B0" w:rsidP="002C05B0">
      <w:pPr>
        <w:pStyle w:val="Heading11"/>
        <w:shd w:val="clear" w:color="auto" w:fill="auto"/>
        <w:tabs>
          <w:tab w:val="left" w:pos="709"/>
        </w:tabs>
        <w:spacing w:before="0" w:after="120" w:line="360" w:lineRule="exact"/>
        <w:ind w:left="40" w:firstLine="0"/>
        <w:rPr>
          <w:b w:val="0"/>
          <w:color w:val="000000"/>
          <w:sz w:val="28"/>
          <w:szCs w:val="28"/>
        </w:rPr>
      </w:pPr>
      <w:r>
        <w:rPr>
          <w:b w:val="0"/>
          <w:color w:val="000000"/>
          <w:sz w:val="28"/>
          <w:szCs w:val="28"/>
        </w:rPr>
        <w:tab/>
      </w:r>
      <w:r w:rsidR="005F4DFB">
        <w:rPr>
          <w:b w:val="0"/>
          <w:color w:val="000000"/>
          <w:sz w:val="28"/>
          <w:szCs w:val="28"/>
        </w:rPr>
        <w:t>-</w:t>
      </w:r>
      <w:r w:rsidR="00AF7691">
        <w:rPr>
          <w:b w:val="0"/>
          <w:color w:val="000000"/>
          <w:sz w:val="28"/>
          <w:szCs w:val="28"/>
        </w:rPr>
        <w:t xml:space="preserve"> </w:t>
      </w:r>
      <w:r w:rsidR="005F4DFB">
        <w:rPr>
          <w:b w:val="0"/>
          <w:color w:val="000000"/>
          <w:sz w:val="28"/>
          <w:szCs w:val="28"/>
        </w:rPr>
        <w:t>Đến hết năm 2021 có ít nhất 85% đội ngũ cán bộ, nhà giáo, cộng tác viên làm công tác quản lý, giáo dục chính trị tư tưởng đối với học sinh và đội ngũ quản trị của Website, diễn đàn, mạng xã hội của các cơ sở giáo dục được bồi dưỡng nâng cao năng lực chuyên môn nghiệp vụ về quản lý giáo dục chính trị tư tưởng đối với học sinh trên môi trường mạng và đạt 100% vào năm 2025.</w:t>
      </w:r>
    </w:p>
    <w:p w:rsidR="00412AF5" w:rsidRDefault="00E079B5" w:rsidP="00D370B0">
      <w:pPr>
        <w:pStyle w:val="Bodytext30"/>
        <w:shd w:val="clear" w:color="auto" w:fill="auto"/>
        <w:tabs>
          <w:tab w:val="left" w:pos="709"/>
        </w:tabs>
        <w:spacing w:before="0" w:after="120" w:line="360" w:lineRule="exact"/>
        <w:ind w:left="40"/>
        <w:rPr>
          <w:color w:val="000000"/>
          <w:sz w:val="28"/>
          <w:szCs w:val="28"/>
        </w:rPr>
      </w:pPr>
      <w:r>
        <w:rPr>
          <w:color w:val="000000"/>
          <w:sz w:val="28"/>
          <w:szCs w:val="28"/>
        </w:rPr>
        <w:tab/>
      </w:r>
      <w:r w:rsidR="000B2D49">
        <w:rPr>
          <w:color w:val="000000"/>
          <w:sz w:val="28"/>
          <w:szCs w:val="28"/>
        </w:rPr>
        <w:t xml:space="preserve">II. </w:t>
      </w:r>
      <w:r w:rsidR="00417C25">
        <w:rPr>
          <w:color w:val="000000"/>
          <w:sz w:val="28"/>
          <w:szCs w:val="28"/>
        </w:rPr>
        <w:t>NHIỆM VỤ VÀ GIẢI PHÁP</w:t>
      </w:r>
    </w:p>
    <w:p w:rsidR="005F4DFB" w:rsidRDefault="005F4DFB" w:rsidP="00D370B0">
      <w:pPr>
        <w:pStyle w:val="Bodytext30"/>
        <w:shd w:val="clear" w:color="auto" w:fill="auto"/>
        <w:tabs>
          <w:tab w:val="left" w:pos="709"/>
        </w:tabs>
        <w:spacing w:before="0" w:after="120" w:line="360" w:lineRule="exact"/>
        <w:ind w:left="40"/>
        <w:rPr>
          <w:color w:val="000000"/>
          <w:sz w:val="28"/>
          <w:szCs w:val="28"/>
        </w:rPr>
      </w:pPr>
      <w:r>
        <w:rPr>
          <w:color w:val="000000"/>
          <w:sz w:val="28"/>
          <w:szCs w:val="28"/>
        </w:rPr>
        <w:tab/>
        <w:t>1.</w:t>
      </w:r>
      <w:r w:rsidR="00AF7691">
        <w:rPr>
          <w:color w:val="000000"/>
          <w:sz w:val="28"/>
          <w:szCs w:val="28"/>
        </w:rPr>
        <w:t xml:space="preserve"> </w:t>
      </w:r>
      <w:r>
        <w:rPr>
          <w:color w:val="000000"/>
          <w:sz w:val="28"/>
          <w:szCs w:val="28"/>
        </w:rPr>
        <w:t>Đẩy mạnh công tác tuyên truyền, giáo dục thông qua môi trường mạng</w:t>
      </w:r>
    </w:p>
    <w:p w:rsidR="005F4DFB" w:rsidRPr="000049E5" w:rsidRDefault="005F4DFB" w:rsidP="00D370B0">
      <w:pPr>
        <w:pStyle w:val="Bodytext30"/>
        <w:shd w:val="clear" w:color="auto" w:fill="auto"/>
        <w:tabs>
          <w:tab w:val="left" w:pos="709"/>
        </w:tabs>
        <w:spacing w:before="0" w:after="120" w:line="360" w:lineRule="exact"/>
        <w:ind w:left="40"/>
        <w:rPr>
          <w:color w:val="000000"/>
          <w:sz w:val="28"/>
          <w:szCs w:val="28"/>
        </w:rPr>
      </w:pPr>
      <w:r>
        <w:rPr>
          <w:color w:val="000000"/>
          <w:sz w:val="28"/>
          <w:szCs w:val="28"/>
        </w:rPr>
        <w:tab/>
      </w:r>
      <w:r w:rsidR="0096293E">
        <w:rPr>
          <w:color w:val="000000"/>
          <w:sz w:val="28"/>
          <w:szCs w:val="28"/>
        </w:rPr>
        <w:t>1.1.</w:t>
      </w:r>
      <w:r w:rsidR="00AF7691" w:rsidRPr="000049E5">
        <w:rPr>
          <w:color w:val="000000"/>
          <w:sz w:val="28"/>
          <w:szCs w:val="28"/>
        </w:rPr>
        <w:t xml:space="preserve"> </w:t>
      </w:r>
      <w:r w:rsidRPr="000049E5">
        <w:rPr>
          <w:color w:val="000000"/>
          <w:sz w:val="28"/>
          <w:szCs w:val="28"/>
        </w:rPr>
        <w:t xml:space="preserve">Nội dung </w:t>
      </w:r>
      <w:r w:rsidR="000049E5">
        <w:rPr>
          <w:color w:val="000000"/>
          <w:sz w:val="28"/>
          <w:szCs w:val="28"/>
        </w:rPr>
        <w:t>tuyên truyền, giáo dục</w:t>
      </w:r>
    </w:p>
    <w:p w:rsidR="005F4DFB" w:rsidRDefault="005F4DFB" w:rsidP="00D370B0">
      <w:pPr>
        <w:pStyle w:val="Bodytext30"/>
        <w:shd w:val="clear" w:color="auto" w:fill="auto"/>
        <w:tabs>
          <w:tab w:val="left" w:pos="709"/>
        </w:tabs>
        <w:spacing w:before="0" w:after="120" w:line="360" w:lineRule="exact"/>
        <w:ind w:left="40"/>
        <w:rPr>
          <w:b w:val="0"/>
          <w:color w:val="000000"/>
          <w:sz w:val="28"/>
          <w:szCs w:val="28"/>
        </w:rPr>
      </w:pPr>
      <w:r>
        <w:rPr>
          <w:color w:val="000000"/>
          <w:sz w:val="28"/>
          <w:szCs w:val="28"/>
        </w:rPr>
        <w:tab/>
      </w:r>
      <w:r w:rsidRPr="005F4DFB">
        <w:rPr>
          <w:b w:val="0"/>
          <w:color w:val="000000"/>
          <w:sz w:val="28"/>
          <w:szCs w:val="28"/>
        </w:rPr>
        <w:t>-</w:t>
      </w:r>
      <w:r w:rsidR="00AF7691">
        <w:rPr>
          <w:b w:val="0"/>
          <w:color w:val="000000"/>
          <w:sz w:val="28"/>
          <w:szCs w:val="28"/>
        </w:rPr>
        <w:t xml:space="preserve"> </w:t>
      </w:r>
      <w:r w:rsidRPr="005F4DFB">
        <w:rPr>
          <w:b w:val="0"/>
          <w:color w:val="000000"/>
          <w:sz w:val="28"/>
          <w:szCs w:val="28"/>
        </w:rPr>
        <w:t>Chủ trương đường lối của Đảng, chính sá</w:t>
      </w:r>
      <w:r>
        <w:rPr>
          <w:b w:val="0"/>
          <w:color w:val="000000"/>
          <w:sz w:val="28"/>
          <w:szCs w:val="28"/>
        </w:rPr>
        <w:t>ch pháp luật của Nhà nước; chủ trương chính sách mới của ngành Giáo dục và Đào tạo</w:t>
      </w:r>
      <w:r w:rsidR="00422C37">
        <w:rPr>
          <w:b w:val="0"/>
          <w:color w:val="000000"/>
          <w:sz w:val="28"/>
          <w:szCs w:val="28"/>
        </w:rPr>
        <w:t xml:space="preserve"> liên quan đến học sinh;</w:t>
      </w:r>
    </w:p>
    <w:p w:rsidR="00422C37" w:rsidRDefault="00422C37"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Luật </w:t>
      </w:r>
      <w:proofErr w:type="gramStart"/>
      <w:r>
        <w:rPr>
          <w:b w:val="0"/>
          <w:color w:val="000000"/>
          <w:sz w:val="28"/>
          <w:szCs w:val="28"/>
        </w:rPr>
        <w:t>An</w:t>
      </w:r>
      <w:proofErr w:type="gramEnd"/>
      <w:r>
        <w:rPr>
          <w:b w:val="0"/>
          <w:color w:val="000000"/>
          <w:sz w:val="28"/>
          <w:szCs w:val="28"/>
        </w:rPr>
        <w:t xml:space="preserve"> ninh mạng và các quy định của pháp luật về quản lý và sử dụng Internet, mạng xã hội và các loại hình truyền thông khác trên Internet;</w:t>
      </w:r>
    </w:p>
    <w:p w:rsidR="00422C37" w:rsidRDefault="00422C37"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Các văn bản chỉ đạo, quy chế, quy định và các hoạt động của Bộ Giáo dục và Đào tạo, Ủy ban nhân dân thành phố và các Sở – Ngành về công tác giáo dục chính trị tư tưởng và công tác học sinh, sinh viên, tập trung vào các vấn đề: Đảm bảo an ninh quốc gia, trật tự an toàn xã hội; học tập và làm theo tư tưởng, đạo đức, phong cách Hồ Chí Minh; chủ quyền biển đảo, hải đảo; giáo dục đạo đức, lối sống, kỹ năng sống; Văn hóa ứng xử trong trường học và văn hóa ứng xử trên môi trường mạng; chế độ c</w:t>
      </w:r>
      <w:r w:rsidR="00B8170D">
        <w:rPr>
          <w:b w:val="0"/>
          <w:color w:val="000000"/>
          <w:sz w:val="28"/>
          <w:szCs w:val="28"/>
        </w:rPr>
        <w:t>hính sách đối với học sinh</w:t>
      </w:r>
      <w:r>
        <w:rPr>
          <w:b w:val="0"/>
          <w:color w:val="000000"/>
          <w:sz w:val="28"/>
          <w:szCs w:val="28"/>
        </w:rPr>
        <w:t xml:space="preserve">; kỹ năng nghề nghiệp, việc làm, khởi nghiệp; phòng chống tội phạm, tệ nạn xã </w:t>
      </w:r>
      <w:r>
        <w:rPr>
          <w:b w:val="0"/>
          <w:color w:val="000000"/>
          <w:sz w:val="28"/>
          <w:szCs w:val="28"/>
        </w:rPr>
        <w:lastRenderedPageBreak/>
        <w:t>hội, bạo lực học đường; hoạt động Đoàn, Hội, Đội…;</w:t>
      </w:r>
    </w:p>
    <w:p w:rsidR="00422C37" w:rsidRDefault="00422C37"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Các phong trào thi đua yêu nước, phong trào thi đua đổi mới sáng tạo trong dạy và học, gương người tốt, việc tốt trong ngành Giáo dục và Đào tạo và trên các lĩnh vực của cuộc sống xã hội; các tấm gương học sinh tiêu biểu, xuất sắc trong học tập, nghiên cứu khoa học và rèn luyện;</w:t>
      </w:r>
    </w:p>
    <w:p w:rsidR="00422C37" w:rsidRDefault="00422C37"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Các chuyên đề giáo dục chính trị tư tưởng theo chỉ đạo, định hướng của các cấp nhằm nâng cao nhận thức của học sinh, đấu tranh phòng chống âm mưu: “Diễn biến hòa bình”, phản bác những thông tin sai trái, xuyên tạc, thông tin kích động, lôi kéo học sinh tham gia hoạt động chống phá Đảng và Nhà nước </w:t>
      </w:r>
      <w:r w:rsidR="00AE5C40">
        <w:rPr>
          <w:b w:val="0"/>
          <w:color w:val="000000"/>
          <w:sz w:val="28"/>
          <w:szCs w:val="28"/>
        </w:rPr>
        <w:t>của các thế lực thù địch;</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Giáo dục nâng cao nhận thức, điều chỉnh hành vi tương tác của học sinh trên môi trường mạng; hướng dẫn cung cấp kiến thức, trang bị kỹ năng sử dụng, khai thác, tiếp cận thông tin và văn hóa ứng xử trên môi trường mạng, mạng xã hội và các loại hình truyền thông khác đúng quy định, phục vụ nghiên cứu, học tập, giải trí lành mạnh, thiết thực, phòng ngừa, ngăn chặn hành vi xâm hại học sinh trên môi trường mạng.</w:t>
      </w:r>
    </w:p>
    <w:p w:rsidR="00AE5C40" w:rsidRPr="000049E5" w:rsidRDefault="00AE5C40"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96293E">
        <w:rPr>
          <w:color w:val="000000"/>
          <w:sz w:val="28"/>
          <w:szCs w:val="28"/>
        </w:rPr>
        <w:t>1.2.</w:t>
      </w:r>
      <w:r w:rsidR="00AF7691" w:rsidRPr="000049E5">
        <w:rPr>
          <w:color w:val="000000"/>
          <w:sz w:val="28"/>
          <w:szCs w:val="28"/>
        </w:rPr>
        <w:t xml:space="preserve"> </w:t>
      </w:r>
      <w:r w:rsidRPr="000049E5">
        <w:rPr>
          <w:color w:val="000000"/>
          <w:sz w:val="28"/>
          <w:szCs w:val="28"/>
        </w:rPr>
        <w:t xml:space="preserve">Đa dạng hóa các hình </w:t>
      </w:r>
      <w:r w:rsidR="000049E5">
        <w:rPr>
          <w:color w:val="000000"/>
          <w:sz w:val="28"/>
          <w:szCs w:val="28"/>
        </w:rPr>
        <w:t>thức tuyên truyền, giáo dục</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chuyên trang, chuyên mục, hình ảnh, video clip tuyên truyền giáo dục chính trị tư tưởng đối với học sinh trên mạng xã hội, Cổng thông tin điện tử của Phòng Giáo dục và Đà</w:t>
      </w:r>
      <w:r w:rsidR="00B8170D">
        <w:rPr>
          <w:b w:val="0"/>
          <w:color w:val="000000"/>
          <w:sz w:val="28"/>
          <w:szCs w:val="28"/>
        </w:rPr>
        <w:t xml:space="preserve">o tạo, các cơ sở giáo dục, </w:t>
      </w:r>
      <w:r w:rsidR="005134C6">
        <w:rPr>
          <w:b w:val="0"/>
          <w:color w:val="000000"/>
          <w:sz w:val="28"/>
          <w:szCs w:val="28"/>
        </w:rPr>
        <w:t xml:space="preserve">các phòng, ban, </w:t>
      </w:r>
      <w:r>
        <w:rPr>
          <w:b w:val="0"/>
          <w:color w:val="000000"/>
          <w:sz w:val="28"/>
          <w:szCs w:val="28"/>
        </w:rPr>
        <w:t>Đoàn Than</w:t>
      </w:r>
      <w:r w:rsidR="005134C6">
        <w:rPr>
          <w:b w:val="0"/>
          <w:color w:val="000000"/>
          <w:sz w:val="28"/>
          <w:szCs w:val="28"/>
        </w:rPr>
        <w:t>h</w:t>
      </w:r>
      <w:r>
        <w:rPr>
          <w:b w:val="0"/>
          <w:color w:val="000000"/>
          <w:sz w:val="28"/>
          <w:szCs w:val="28"/>
        </w:rPr>
        <w:t xml:space="preserve"> niên Cộng sản Hồ Chí Minh, Đội Thiếu niên Tiền phong Hồ Chí Minh;</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Tuyên truyền, định hướng tư tưởng chính trị cho học sinh thông qua các diễn đàn trên mạng Internet, mạng nội bộ, trang thông tin (Fanpage), nhóm (Group) trên mạng xã hội;</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Tổng hợp các bài viết, hình ảnh, thông tin tuyên truyền, giáo dục chính trị tư tưởng từ nguồn tin chính thống tại các trang thông tin, cơ quan báo chí của Đảng, Nhà nước và các tổ chức chính trị xã hội tại địa phương để chia sẻ đến học sinh thông qua môi trường mạng;</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Tuyên truyền giáo dục thông qua Email, điện thoại, tin nhắn viễn thông và các hình thức tuyên truyền, giáo dục khác thông qua môi trường mạng.</w:t>
      </w:r>
    </w:p>
    <w:p w:rsidR="00AE5C40" w:rsidRPr="00AE5C40" w:rsidRDefault="00AE5C40"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Pr="00AE5C40">
        <w:rPr>
          <w:color w:val="000000"/>
          <w:sz w:val="28"/>
          <w:szCs w:val="28"/>
        </w:rPr>
        <w:t>2.</w:t>
      </w:r>
      <w:r w:rsidR="00AF7691">
        <w:rPr>
          <w:color w:val="000000"/>
          <w:sz w:val="28"/>
          <w:szCs w:val="28"/>
        </w:rPr>
        <w:t xml:space="preserve"> </w:t>
      </w:r>
      <w:r w:rsidRPr="00AE5C40">
        <w:rPr>
          <w:color w:val="000000"/>
          <w:sz w:val="28"/>
          <w:szCs w:val="28"/>
        </w:rPr>
        <w:t>Phát triển và quản lý các trang thông tin giáo dục chính trị tư tưởng đối với học sinh trên môi trường mạng</w:t>
      </w:r>
    </w:p>
    <w:p w:rsidR="00AE5C40" w:rsidRPr="000049E5" w:rsidRDefault="00AE5C40"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96293E">
        <w:rPr>
          <w:color w:val="000000"/>
          <w:sz w:val="28"/>
          <w:szCs w:val="28"/>
        </w:rPr>
        <w:t>2.1.</w:t>
      </w:r>
      <w:r w:rsidR="00AF7691" w:rsidRPr="000049E5">
        <w:rPr>
          <w:color w:val="000000"/>
          <w:sz w:val="28"/>
          <w:szCs w:val="28"/>
        </w:rPr>
        <w:t xml:space="preserve"> </w:t>
      </w:r>
      <w:r w:rsidRPr="000049E5">
        <w:rPr>
          <w:color w:val="000000"/>
          <w:sz w:val="28"/>
          <w:szCs w:val="28"/>
        </w:rPr>
        <w:t>Xây dựng, hoàn thiện các trang thông tin, phần mềm quản lý</w:t>
      </w:r>
    </w:p>
    <w:p w:rsidR="00AE5C40" w:rsidRDefault="00AE5C4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hoàn thiện</w:t>
      </w:r>
      <w:r w:rsidR="005134C6">
        <w:rPr>
          <w:b w:val="0"/>
          <w:color w:val="000000"/>
          <w:sz w:val="28"/>
          <w:szCs w:val="28"/>
        </w:rPr>
        <w:t xml:space="preserve"> và phát triển các Trang thông tin điện tử </w:t>
      </w:r>
      <w:r w:rsidR="005134C6">
        <w:rPr>
          <w:b w:val="0"/>
          <w:color w:val="000000"/>
          <w:sz w:val="28"/>
          <w:szCs w:val="28"/>
        </w:rPr>
        <w:lastRenderedPageBreak/>
        <w:t>(Website), các trang thông tin (Fanpage), nhóm (Group), các diễn đàn trên mạng Internet dành cho học sinh, sinh viên của cơ sở giáo dục; kết nối thông tin tuyên truyền, giáo dục giữa trang thông tin của nhà trường với các trang thông tin của các phòng, ban, Đoàn Thanh niên Cộng sản Hồ Chí Minh, Đội Thiếu niên Tiền phong Hồ Chí Minh và các nhóm, diễn đàn trên mạng xã hội có số đông học sinh của nhà trường tham gia; nhóm Email tập hợp các trang thông tin cá nhân và Email của cán bộ làm công tác giáo dục chính trị tư tưởng để tạo thành  mạng lưới kết nối thông tin giáo dục chính trị tư tưởng đối với học sinh thông qua Internet và mạng xã hội từ Phòng Giáo dục và Đào tạo, các cơ sở giáo dục đến các cơ sở giáo dục;</w:t>
      </w:r>
    </w:p>
    <w:p w:rsidR="005134C6" w:rsidRDefault="005134C6"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hoàn thiện hệ thống thông tin liên lạc giữa cơ sở giáo dục với học sinh</w:t>
      </w:r>
      <w:r w:rsidR="00B8170D">
        <w:rPr>
          <w:b w:val="0"/>
          <w:color w:val="000000"/>
          <w:sz w:val="28"/>
          <w:szCs w:val="28"/>
        </w:rPr>
        <w:t xml:space="preserve"> </w:t>
      </w:r>
      <w:r>
        <w:rPr>
          <w:b w:val="0"/>
          <w:color w:val="000000"/>
          <w:sz w:val="28"/>
          <w:szCs w:val="28"/>
        </w:rPr>
        <w:t>và gia đình học sinh, sinh viên thông qua Internet, mạng xã hội và các loại hình truyền thông khác như: Email, điện thoại, Sổ liên lạc điện tử. Cung cấp cho học sinh tài khoản Email và tài khoản truy cập, đăng nhập hệ thống mạng nội bộ của các cơ sở giáo dục;</w:t>
      </w:r>
    </w:p>
    <w:p w:rsidR="00F76963" w:rsidRDefault="00F76963"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hoàn thiện cơ sở dữ liệu, phần mềm quản lý, thống kê báo cáo về công tác giáo dục chính trị tư tưởng và công tác học sinh.</w:t>
      </w:r>
    </w:p>
    <w:p w:rsidR="00F76963" w:rsidRPr="000049E5" w:rsidRDefault="00F76963"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96293E">
        <w:rPr>
          <w:color w:val="000000"/>
          <w:sz w:val="28"/>
          <w:szCs w:val="28"/>
        </w:rPr>
        <w:t>2.2.</w:t>
      </w:r>
      <w:r w:rsidR="00AF7691" w:rsidRPr="000049E5">
        <w:rPr>
          <w:color w:val="000000"/>
          <w:sz w:val="28"/>
          <w:szCs w:val="28"/>
        </w:rPr>
        <w:t xml:space="preserve"> </w:t>
      </w:r>
      <w:r w:rsidRPr="000049E5">
        <w:rPr>
          <w:color w:val="000000"/>
          <w:sz w:val="28"/>
          <w:szCs w:val="28"/>
        </w:rPr>
        <w:t>Xây dựng, hoàn thiện văn bản, cơ chế quản lý</w:t>
      </w:r>
    </w:p>
    <w:p w:rsidR="00F76963" w:rsidRDefault="00F76963"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Hoàn thiện các văn bản quy định về tổ chức và hoạt động, hướng dẫn, quản lý nội dung, hình thức thông tin và tổ chức quản trị đối với các Website, diễn đàn trên mạng Internet, mạng nội bộ, trang thông tin, nhóm trên mạng xã hội của các cơ sở giáo dục trên địa bàn quận;</w:t>
      </w:r>
    </w:p>
    <w:p w:rsidR="00F76963" w:rsidRDefault="00F76963"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Rà soát, bổ sung, hoàn thiện các văn bản </w:t>
      </w:r>
      <w:r w:rsidR="007E4D91">
        <w:rPr>
          <w:b w:val="0"/>
          <w:color w:val="000000"/>
          <w:sz w:val="28"/>
          <w:szCs w:val="28"/>
        </w:rPr>
        <w:t xml:space="preserve">quy định về khen thưởng và xử lý kỷ luật học sinh </w:t>
      </w:r>
      <w:proofErr w:type="gramStart"/>
      <w:r w:rsidR="007E4D91">
        <w:rPr>
          <w:b w:val="0"/>
          <w:color w:val="000000"/>
          <w:sz w:val="28"/>
          <w:szCs w:val="28"/>
        </w:rPr>
        <w:t>theo</w:t>
      </w:r>
      <w:proofErr w:type="gramEnd"/>
      <w:r w:rsidR="007E4D91">
        <w:rPr>
          <w:b w:val="0"/>
          <w:color w:val="000000"/>
          <w:sz w:val="28"/>
          <w:szCs w:val="28"/>
        </w:rPr>
        <w:t xml:space="preserve"> quy định của Luật An ninh mạng và các quy định khác của pháp luật có liên quan;</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cơ chế phối hợp giữa các lực lượng trong cơ sở giáo dục và các cơ quan chức năng, gia đình học sinh để nắm bắt tình hình tư tưởng của học sinh theo quy định của Luật An ninh mạng và các quy định của pháp luật có liên quan;</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Xây dựng cơ chế phối hợp giữa các cơ quan quản lý giáo dục, cơ sở giáo dục và các cơ quan chức năng, các chuyên gia công nghệ thông tin để thực hiện các biện pháp đảm bảo an ninh mạng, an toàn thông tin, phòng ngừa, ngăn chặn các website, trang thông tin giả mạo.</w:t>
      </w:r>
    </w:p>
    <w:p w:rsidR="005134C6" w:rsidRPr="007E4D91" w:rsidRDefault="005134C6"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7E4D91" w:rsidRPr="007E4D91">
        <w:rPr>
          <w:color w:val="000000"/>
          <w:sz w:val="28"/>
          <w:szCs w:val="28"/>
        </w:rPr>
        <w:t>3.</w:t>
      </w:r>
      <w:r w:rsidR="00AF7691">
        <w:rPr>
          <w:color w:val="000000"/>
          <w:sz w:val="28"/>
          <w:szCs w:val="28"/>
        </w:rPr>
        <w:t xml:space="preserve"> </w:t>
      </w:r>
      <w:r w:rsidR="007E4D91" w:rsidRPr="007E4D91">
        <w:rPr>
          <w:color w:val="000000"/>
          <w:sz w:val="28"/>
          <w:szCs w:val="28"/>
        </w:rPr>
        <w:t>Xây dựng và phát triển đội ngũ cộng tác viên quản lý, giáo dục chính trị tư tưởng đối với học sinh trên môi trường mạng</w:t>
      </w:r>
    </w:p>
    <w:p w:rsidR="007E4D91" w:rsidRPr="000049E5" w:rsidRDefault="007E4D91"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96293E">
        <w:rPr>
          <w:color w:val="000000"/>
          <w:sz w:val="28"/>
          <w:szCs w:val="28"/>
        </w:rPr>
        <w:t>3.1.</w:t>
      </w:r>
      <w:r w:rsidR="00AF7691" w:rsidRPr="000049E5">
        <w:rPr>
          <w:color w:val="000000"/>
          <w:sz w:val="28"/>
          <w:szCs w:val="28"/>
        </w:rPr>
        <w:t xml:space="preserve"> </w:t>
      </w:r>
      <w:r w:rsidRPr="000049E5">
        <w:rPr>
          <w:color w:val="000000"/>
          <w:sz w:val="28"/>
          <w:szCs w:val="28"/>
        </w:rPr>
        <w:t>Tổ chức hoạt động</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Xây dựng và phát triển đội ngũ cộng tác viên gồm phòng (ban) liên </w:t>
      </w:r>
      <w:r>
        <w:rPr>
          <w:b w:val="0"/>
          <w:color w:val="000000"/>
          <w:sz w:val="28"/>
          <w:szCs w:val="28"/>
        </w:rPr>
        <w:lastRenderedPageBreak/>
        <w:t>quan, tổ chức Đoàn, Hội, Đội, nhà giáo giảng dạy các môn lý luận chính trị, giáo dục công dân, chủ nhiệm lớp, cố vấn học tập và một số nhà giáo, học sinh; mời đại diện một số cơ quan chức năng ở địa phương.</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Ban hành quy chế tổ chức và hoạt động của đội ngũ cộng tác viên thuộc phạm </w:t>
      </w:r>
      <w:proofErr w:type="gramStart"/>
      <w:r>
        <w:rPr>
          <w:b w:val="0"/>
          <w:color w:val="000000"/>
          <w:sz w:val="28"/>
          <w:szCs w:val="28"/>
        </w:rPr>
        <w:t>vi</w:t>
      </w:r>
      <w:proofErr w:type="gramEnd"/>
      <w:r>
        <w:rPr>
          <w:b w:val="0"/>
          <w:color w:val="000000"/>
          <w:sz w:val="28"/>
          <w:szCs w:val="28"/>
        </w:rPr>
        <w:t xml:space="preserve"> quản lý.</w:t>
      </w:r>
    </w:p>
    <w:p w:rsidR="007E4D91" w:rsidRPr="000049E5" w:rsidRDefault="007E4D91"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0096293E">
        <w:rPr>
          <w:color w:val="000000"/>
          <w:sz w:val="28"/>
          <w:szCs w:val="28"/>
        </w:rPr>
        <w:t>3.2.</w:t>
      </w:r>
      <w:r w:rsidR="00AF7691" w:rsidRPr="000049E5">
        <w:rPr>
          <w:color w:val="000000"/>
          <w:sz w:val="28"/>
          <w:szCs w:val="28"/>
        </w:rPr>
        <w:t xml:space="preserve"> </w:t>
      </w:r>
      <w:r w:rsidRPr="000049E5">
        <w:rPr>
          <w:color w:val="000000"/>
          <w:sz w:val="28"/>
          <w:szCs w:val="28"/>
        </w:rPr>
        <w:t>Chức năng, nhiệm vụ của đội ngũ cộng tác viên</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 xml:space="preserve">Theo dõi, nắm bắt tình hình tư tưởng của học sinh trên môi trường mạng; tham mưu xử lý </w:t>
      </w:r>
      <w:proofErr w:type="gramStart"/>
      <w:r>
        <w:rPr>
          <w:b w:val="0"/>
          <w:color w:val="000000"/>
          <w:sz w:val="28"/>
          <w:szCs w:val="28"/>
        </w:rPr>
        <w:t>theo</w:t>
      </w:r>
      <w:proofErr w:type="gramEnd"/>
      <w:r>
        <w:rPr>
          <w:b w:val="0"/>
          <w:color w:val="000000"/>
          <w:sz w:val="28"/>
          <w:szCs w:val="28"/>
        </w:rPr>
        <w:t xml:space="preserve"> thẩm quyền những vướng mắc, phản ánh, kiến nghị của học sinh.</w:t>
      </w:r>
    </w:p>
    <w:p w:rsidR="007E4D91" w:rsidRDefault="007E4D91"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Tham mưu xây dựng nội dung, hình thức tuyên truyền, giáo dục chính trị tư tưởng đối với học sinh trên môi trường mạng, tổ chức viết bài, hình ảnh, video clip, chia sẻ, bình luận nhằm định hướng tư tưởng, tạo sự đồng thuận của học sinh đối với các chủ trương, chính sách của ngành Giáo dục và Đào tạo</w:t>
      </w:r>
      <w:r w:rsidR="00205C6A">
        <w:rPr>
          <w:b w:val="0"/>
          <w:color w:val="000000"/>
          <w:sz w:val="28"/>
          <w:szCs w:val="28"/>
        </w:rPr>
        <w:t>, cơ sở giáo dục</w:t>
      </w:r>
      <w:r>
        <w:rPr>
          <w:b w:val="0"/>
          <w:color w:val="000000"/>
          <w:sz w:val="28"/>
          <w:szCs w:val="28"/>
        </w:rPr>
        <w:t>.</w:t>
      </w:r>
    </w:p>
    <w:p w:rsidR="00205C6A" w:rsidRDefault="00205C6A"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Phối hợp tổ chức nghiên cứu, đấu tranh, phản bác những thông tin sai trái, xuyên tạc, kích động, thù địch, góp phần bảo vệ chủ trương, đường lối, quan điểm của Đảng, chính sách, pháp luật của Nhà nước, bảo vệ uy tín của ngành Giáo dục và Đào tạo, cơ sở giáo dục.</w:t>
      </w:r>
    </w:p>
    <w:p w:rsidR="00205C6A" w:rsidRPr="00AF7691" w:rsidRDefault="00205C6A"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Pr="00AF7691">
        <w:rPr>
          <w:color w:val="000000"/>
          <w:sz w:val="28"/>
          <w:szCs w:val="28"/>
        </w:rPr>
        <w:t>4.</w:t>
      </w:r>
      <w:r w:rsidR="00AF7691" w:rsidRPr="00AF7691">
        <w:rPr>
          <w:color w:val="000000"/>
          <w:sz w:val="28"/>
          <w:szCs w:val="28"/>
        </w:rPr>
        <w:t xml:space="preserve"> </w:t>
      </w:r>
      <w:r w:rsidRPr="00AF7691">
        <w:rPr>
          <w:color w:val="000000"/>
          <w:sz w:val="28"/>
          <w:szCs w:val="28"/>
        </w:rPr>
        <w:t>Nâng cao năng lực đội ngũ cán bộ, nhà giáo, cộng tác viên phụ trách công tác giáo dục chính trị tư tưởng đối với học sinh trên môi trường mạng</w:t>
      </w:r>
    </w:p>
    <w:p w:rsidR="00205C6A" w:rsidRDefault="00205C6A"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Tổ chức bồi dưỡng, nâng cao năng lực quản lý, viết bài, tuyên truyền, định hướng cho đội ngũ cán bộ, nhà giáo, cộng tác viên phụ trách công tác quản lý, giáo dục chính trị tư tưởng đối với học sinh trên môi trường mạng và đội ngũ quản trị các Website, diễn đàn, mạng xã hội của các đơn vị.</w:t>
      </w:r>
    </w:p>
    <w:p w:rsidR="00205C6A" w:rsidRDefault="00205C6A"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Tổ chức giao lưu, trao đổi kinh nghiệm công tác quản lý, giáo dục chính trị tư tưởng đối với học sinh trên môi trường mạng giữa các cơ quan đơn vị.</w:t>
      </w:r>
    </w:p>
    <w:p w:rsidR="001D5950" w:rsidRPr="00AF7691" w:rsidRDefault="001D5950" w:rsidP="00D370B0">
      <w:pPr>
        <w:pStyle w:val="Bodytext30"/>
        <w:shd w:val="clear" w:color="auto" w:fill="auto"/>
        <w:tabs>
          <w:tab w:val="left" w:pos="709"/>
        </w:tabs>
        <w:spacing w:before="0" w:after="120" w:line="360" w:lineRule="exact"/>
        <w:ind w:left="40"/>
        <w:rPr>
          <w:color w:val="000000"/>
          <w:sz w:val="28"/>
          <w:szCs w:val="28"/>
        </w:rPr>
      </w:pPr>
      <w:r>
        <w:rPr>
          <w:b w:val="0"/>
          <w:color w:val="000000"/>
          <w:sz w:val="28"/>
          <w:szCs w:val="28"/>
        </w:rPr>
        <w:tab/>
      </w:r>
      <w:r w:rsidRPr="00AF7691">
        <w:rPr>
          <w:color w:val="000000"/>
          <w:sz w:val="28"/>
          <w:szCs w:val="28"/>
        </w:rPr>
        <w:tab/>
        <w:t>5.</w:t>
      </w:r>
      <w:r w:rsidR="00AF7691">
        <w:rPr>
          <w:color w:val="000000"/>
          <w:sz w:val="28"/>
          <w:szCs w:val="28"/>
        </w:rPr>
        <w:t xml:space="preserve"> </w:t>
      </w:r>
      <w:r w:rsidRPr="00AF7691">
        <w:rPr>
          <w:color w:val="000000"/>
          <w:sz w:val="28"/>
          <w:szCs w:val="28"/>
        </w:rPr>
        <w:t>Tăng cường sự phối hợp giữa Phòng Giáo dục và Đào tạo với các cơ quan chức năng tại địa phương</w:t>
      </w:r>
    </w:p>
    <w:p w:rsidR="001D5950" w:rsidRDefault="001D5950" w:rsidP="00D370B0">
      <w:pPr>
        <w:pStyle w:val="Bodytext30"/>
        <w:shd w:val="clear" w:color="auto" w:fill="auto"/>
        <w:tabs>
          <w:tab w:val="left" w:pos="709"/>
        </w:tabs>
        <w:spacing w:before="0" w:after="120" w:line="360" w:lineRule="exact"/>
        <w:ind w:left="40"/>
        <w:rPr>
          <w:b w:val="0"/>
          <w:color w:val="000000"/>
          <w:sz w:val="28"/>
          <w:szCs w:val="28"/>
        </w:rPr>
      </w:pPr>
      <w:r>
        <w:rPr>
          <w:b w:val="0"/>
          <w:color w:val="000000"/>
          <w:sz w:val="28"/>
          <w:szCs w:val="28"/>
        </w:rPr>
        <w:tab/>
        <w:t>-</w:t>
      </w:r>
      <w:r w:rsidR="00AF7691">
        <w:rPr>
          <w:b w:val="0"/>
          <w:color w:val="000000"/>
          <w:sz w:val="28"/>
          <w:szCs w:val="28"/>
        </w:rPr>
        <w:t xml:space="preserve"> </w:t>
      </w:r>
      <w:r>
        <w:rPr>
          <w:b w:val="0"/>
          <w:color w:val="000000"/>
          <w:sz w:val="28"/>
          <w:szCs w:val="28"/>
        </w:rPr>
        <w:t xml:space="preserve">Phòng Giáo dục và Đào tạo phối hợp với </w:t>
      </w:r>
      <w:r w:rsidR="00AF7691">
        <w:rPr>
          <w:b w:val="0"/>
          <w:color w:val="000000"/>
          <w:sz w:val="28"/>
          <w:szCs w:val="28"/>
        </w:rPr>
        <w:t xml:space="preserve">phòng, ban, </w:t>
      </w:r>
      <w:r>
        <w:rPr>
          <w:b w:val="0"/>
          <w:color w:val="000000"/>
          <w:sz w:val="28"/>
          <w:szCs w:val="28"/>
        </w:rPr>
        <w:t>các cơ quan chức năng có liên quan trong công tác quản lý, giáo dục chính trị tư tưởng đối với học sinh trên môi trường mạng; xây dựng kế hoạch phối hợp cụ thể các vấn đề chỉ đạo, định hướng chủ đề, nội dung tuyên truyền, giáo dục; đảm bảo an ninh, trật tự, phòng chống âm mưu “Diễn biến hòa bình” của các thế lực thù địch; tổ chức tập huấn nâng cao năng lực cho đội ngũ cán bộ, nhà giáo, cộng tác viên; đảm bảo an ninh mạng, an ninh thông tin…</w:t>
      </w:r>
    </w:p>
    <w:p w:rsidR="001D5950" w:rsidRPr="005F4DFB" w:rsidRDefault="001D5950" w:rsidP="00D370B0">
      <w:pPr>
        <w:pStyle w:val="Bodytext30"/>
        <w:shd w:val="clear" w:color="auto" w:fill="auto"/>
        <w:tabs>
          <w:tab w:val="left" w:pos="709"/>
        </w:tabs>
        <w:spacing w:before="0" w:after="120" w:line="360" w:lineRule="exact"/>
        <w:ind w:left="40"/>
        <w:rPr>
          <w:b w:val="0"/>
          <w:sz w:val="28"/>
          <w:szCs w:val="28"/>
        </w:rPr>
      </w:pPr>
      <w:r>
        <w:rPr>
          <w:b w:val="0"/>
          <w:color w:val="000000"/>
          <w:sz w:val="28"/>
          <w:szCs w:val="28"/>
        </w:rPr>
        <w:lastRenderedPageBreak/>
        <w:tab/>
        <w:t>-</w:t>
      </w:r>
      <w:r w:rsidR="00AF7691">
        <w:rPr>
          <w:b w:val="0"/>
          <w:color w:val="000000"/>
          <w:sz w:val="28"/>
          <w:szCs w:val="28"/>
        </w:rPr>
        <w:t xml:space="preserve"> </w:t>
      </w:r>
      <w:r>
        <w:rPr>
          <w:b w:val="0"/>
          <w:color w:val="000000"/>
          <w:sz w:val="28"/>
          <w:szCs w:val="28"/>
        </w:rPr>
        <w:t>Thành lập, kiện toàn Tổ công tác quản lý, giáo dục chính trị tư tưởng học sinh trên môi trường mạng với sự tham gia của các đơn vị chức năng liên quan.</w:t>
      </w:r>
    </w:p>
    <w:p w:rsidR="00620182" w:rsidRDefault="00920B8A" w:rsidP="001D5950">
      <w:pPr>
        <w:pStyle w:val="Bodytext30"/>
        <w:shd w:val="clear" w:color="auto" w:fill="auto"/>
        <w:tabs>
          <w:tab w:val="left" w:pos="709"/>
        </w:tabs>
        <w:spacing w:before="0" w:after="120" w:line="360" w:lineRule="exact"/>
        <w:rPr>
          <w:b w:val="0"/>
          <w:color w:val="000000"/>
          <w:sz w:val="28"/>
          <w:szCs w:val="28"/>
        </w:rPr>
      </w:pPr>
      <w:r>
        <w:rPr>
          <w:color w:val="000000"/>
          <w:sz w:val="28"/>
          <w:szCs w:val="28"/>
        </w:rPr>
        <w:tab/>
      </w:r>
      <w:r w:rsidR="00620182" w:rsidRPr="00620182">
        <w:rPr>
          <w:color w:val="000000"/>
          <w:sz w:val="28"/>
          <w:szCs w:val="28"/>
        </w:rPr>
        <w:tab/>
        <w:t>I</w:t>
      </w:r>
      <w:r w:rsidR="001D5950">
        <w:rPr>
          <w:color w:val="000000"/>
          <w:sz w:val="28"/>
          <w:szCs w:val="28"/>
        </w:rPr>
        <w:t>II</w:t>
      </w:r>
      <w:r w:rsidR="00620182" w:rsidRPr="00620182">
        <w:rPr>
          <w:color w:val="000000"/>
          <w:sz w:val="28"/>
          <w:szCs w:val="28"/>
        </w:rPr>
        <w:t>. TỔ CHỨC THỰC HIỆN</w:t>
      </w:r>
    </w:p>
    <w:p w:rsidR="00620182" w:rsidRPr="008E6DCE" w:rsidRDefault="00620182" w:rsidP="008E6DCE">
      <w:pPr>
        <w:pStyle w:val="BodyText1"/>
        <w:shd w:val="clear" w:color="auto" w:fill="auto"/>
        <w:tabs>
          <w:tab w:val="left" w:pos="709"/>
        </w:tabs>
        <w:spacing w:before="0" w:after="120" w:line="360" w:lineRule="exact"/>
        <w:rPr>
          <w:b/>
          <w:color w:val="000000"/>
          <w:sz w:val="28"/>
          <w:szCs w:val="28"/>
        </w:rPr>
      </w:pPr>
      <w:r>
        <w:rPr>
          <w:color w:val="000000"/>
          <w:sz w:val="28"/>
          <w:szCs w:val="28"/>
        </w:rPr>
        <w:tab/>
      </w:r>
      <w:r w:rsidRPr="008E6DCE">
        <w:rPr>
          <w:b/>
          <w:color w:val="000000"/>
          <w:sz w:val="28"/>
          <w:szCs w:val="28"/>
        </w:rPr>
        <w:t>1.</w:t>
      </w:r>
      <w:r w:rsidR="00A35EB3" w:rsidRPr="008E6DCE">
        <w:rPr>
          <w:b/>
          <w:color w:val="000000"/>
          <w:sz w:val="28"/>
          <w:szCs w:val="28"/>
        </w:rPr>
        <w:t xml:space="preserve"> </w:t>
      </w:r>
      <w:r w:rsidRPr="008E6DCE">
        <w:rPr>
          <w:b/>
          <w:color w:val="000000"/>
          <w:sz w:val="28"/>
          <w:szCs w:val="28"/>
        </w:rPr>
        <w:t>Phòng Giáo dục và Đào tạo</w:t>
      </w:r>
      <w:r w:rsidR="001B5645" w:rsidRPr="008E6DCE">
        <w:rPr>
          <w:b/>
          <w:color w:val="000000"/>
          <w:sz w:val="28"/>
          <w:szCs w:val="28"/>
        </w:rPr>
        <w:t xml:space="preserve"> </w:t>
      </w:r>
    </w:p>
    <w:p w:rsidR="001D5950" w:rsidRDefault="00620182" w:rsidP="008E6DCE">
      <w:pPr>
        <w:pStyle w:val="BodyText1"/>
        <w:shd w:val="clear" w:color="auto" w:fill="auto"/>
        <w:tabs>
          <w:tab w:val="left" w:pos="709"/>
        </w:tabs>
        <w:spacing w:before="0" w:after="120" w:line="360" w:lineRule="exact"/>
        <w:rPr>
          <w:color w:val="000000"/>
          <w:sz w:val="28"/>
          <w:szCs w:val="28"/>
        </w:rPr>
      </w:pPr>
      <w:r>
        <w:rPr>
          <w:color w:val="000000"/>
          <w:sz w:val="28"/>
          <w:szCs w:val="28"/>
        </w:rPr>
        <w:tab/>
      </w:r>
      <w:r w:rsidR="00AE2119">
        <w:rPr>
          <w:color w:val="000000"/>
          <w:sz w:val="28"/>
          <w:szCs w:val="28"/>
        </w:rPr>
        <w:t>Tổ chức thực hiện Kế hoạch</w:t>
      </w:r>
      <w:r w:rsidR="001D5950" w:rsidRPr="001D5950">
        <w:rPr>
          <w:color w:val="000000"/>
          <w:sz w:val="28"/>
          <w:szCs w:val="28"/>
        </w:rPr>
        <w:t xml:space="preserve"> </w:t>
      </w:r>
      <w:r w:rsidR="001D5950">
        <w:rPr>
          <w:color w:val="000000"/>
          <w:sz w:val="28"/>
          <w:szCs w:val="28"/>
        </w:rPr>
        <w:t xml:space="preserve">triển khai </w:t>
      </w:r>
      <w:r w:rsidR="001D5950" w:rsidRPr="00F74D15">
        <w:rPr>
          <w:color w:val="000000"/>
          <w:sz w:val="28"/>
          <w:szCs w:val="28"/>
          <w:lang w:val="vi-VN"/>
        </w:rPr>
        <w:t>Đ</w:t>
      </w:r>
      <w:r w:rsidR="001D5950" w:rsidRPr="00F74D15">
        <w:rPr>
          <w:color w:val="000000"/>
          <w:sz w:val="28"/>
          <w:szCs w:val="28"/>
        </w:rPr>
        <w:t>ề</w:t>
      </w:r>
      <w:r w:rsidR="001D5950" w:rsidRPr="00F74D15">
        <w:rPr>
          <w:color w:val="000000"/>
          <w:sz w:val="28"/>
          <w:szCs w:val="28"/>
          <w:lang w:val="vi-VN"/>
        </w:rPr>
        <w:t xml:space="preserve"> án </w:t>
      </w:r>
      <w:r w:rsidR="001D5950">
        <w:rPr>
          <w:color w:val="000000"/>
          <w:sz w:val="28"/>
          <w:szCs w:val="28"/>
        </w:rPr>
        <w:t>“Tăng cường quản lý, giáo dục chính trị tư tưởng đối với học sinh, sinh viên trên môi trường mạng đến năm 2025”</w:t>
      </w:r>
      <w:r w:rsidR="00AE2119">
        <w:rPr>
          <w:color w:val="000000"/>
          <w:sz w:val="28"/>
          <w:szCs w:val="28"/>
        </w:rPr>
        <w:t>, c</w:t>
      </w:r>
      <w:r>
        <w:rPr>
          <w:color w:val="000000"/>
          <w:sz w:val="28"/>
          <w:szCs w:val="28"/>
        </w:rPr>
        <w:t xml:space="preserve">hỉ đạo các cơ sở giáo dục mầm non, phổ thông trên địa bàn quận xây dựng </w:t>
      </w:r>
      <w:r w:rsidR="001D5950">
        <w:rPr>
          <w:color w:val="000000"/>
          <w:sz w:val="28"/>
          <w:szCs w:val="28"/>
        </w:rPr>
        <w:t>kế hoạch thực hiện cụ thể;</w:t>
      </w:r>
      <w:r>
        <w:rPr>
          <w:color w:val="000000"/>
          <w:sz w:val="28"/>
          <w:szCs w:val="28"/>
        </w:rPr>
        <w:t xml:space="preserve"> </w:t>
      </w:r>
      <w:r w:rsidR="001D5950">
        <w:rPr>
          <w:color w:val="000000"/>
          <w:sz w:val="28"/>
          <w:szCs w:val="28"/>
        </w:rPr>
        <w:t>kiểm tra việc thực hiện của các đơn vị trực thuộc; tham mưu Ủy ban nhân dân quận báo cáo hàng năm c</w:t>
      </w:r>
      <w:r w:rsidR="00F4471E">
        <w:rPr>
          <w:color w:val="000000"/>
          <w:sz w:val="28"/>
          <w:szCs w:val="28"/>
        </w:rPr>
        <w:t>ho Sở Giáo dục và Đào tạo; báo cáo kết quả triển khai thực hiện về Sở Giáo dục và Đào tạo (Phòng Chính trị tư tưởng).</w:t>
      </w:r>
    </w:p>
    <w:p w:rsidR="001D5950" w:rsidRPr="00AF7691" w:rsidRDefault="001D5950" w:rsidP="008E6DCE">
      <w:pPr>
        <w:pStyle w:val="BodyText1"/>
        <w:shd w:val="clear" w:color="auto" w:fill="auto"/>
        <w:tabs>
          <w:tab w:val="left" w:pos="709"/>
        </w:tabs>
        <w:spacing w:before="0" w:after="120" w:line="360" w:lineRule="exact"/>
        <w:rPr>
          <w:b/>
          <w:color w:val="000000"/>
          <w:sz w:val="28"/>
          <w:szCs w:val="28"/>
        </w:rPr>
      </w:pPr>
      <w:r>
        <w:rPr>
          <w:color w:val="000000"/>
          <w:sz w:val="28"/>
          <w:szCs w:val="28"/>
        </w:rPr>
        <w:tab/>
      </w:r>
      <w:r w:rsidRPr="00AF7691">
        <w:rPr>
          <w:b/>
          <w:color w:val="000000"/>
          <w:sz w:val="28"/>
          <w:szCs w:val="28"/>
        </w:rPr>
        <w:t>2.</w:t>
      </w:r>
      <w:r w:rsidR="00AF7691" w:rsidRPr="00AF7691">
        <w:rPr>
          <w:b/>
          <w:color w:val="000000"/>
          <w:sz w:val="28"/>
          <w:szCs w:val="28"/>
        </w:rPr>
        <w:t xml:space="preserve"> </w:t>
      </w:r>
      <w:r w:rsidRPr="00AF7691">
        <w:rPr>
          <w:b/>
          <w:color w:val="000000"/>
          <w:sz w:val="28"/>
          <w:szCs w:val="28"/>
        </w:rPr>
        <w:t xml:space="preserve">Các </w:t>
      </w:r>
      <w:r w:rsidR="00F4471E">
        <w:rPr>
          <w:b/>
          <w:color w:val="000000"/>
          <w:sz w:val="28"/>
          <w:szCs w:val="28"/>
        </w:rPr>
        <w:t xml:space="preserve">trường mầm </w:t>
      </w:r>
      <w:proofErr w:type="gramStart"/>
      <w:r w:rsidR="00F4471E">
        <w:rPr>
          <w:b/>
          <w:color w:val="000000"/>
          <w:sz w:val="28"/>
          <w:szCs w:val="28"/>
        </w:rPr>
        <w:t>non</w:t>
      </w:r>
      <w:proofErr w:type="gramEnd"/>
      <w:r w:rsidR="00F4471E">
        <w:rPr>
          <w:b/>
          <w:color w:val="000000"/>
          <w:sz w:val="28"/>
          <w:szCs w:val="28"/>
        </w:rPr>
        <w:t>, mẫu giáo, tiểu học, trung học cơ sở và đơn vị trực thuộc</w:t>
      </w:r>
    </w:p>
    <w:p w:rsidR="00AF7691" w:rsidRDefault="001D5950" w:rsidP="008E6DCE">
      <w:pPr>
        <w:pStyle w:val="BodyText1"/>
        <w:shd w:val="clear" w:color="auto" w:fill="auto"/>
        <w:tabs>
          <w:tab w:val="left" w:pos="709"/>
        </w:tabs>
        <w:spacing w:before="0" w:after="120" w:line="360" w:lineRule="exact"/>
        <w:rPr>
          <w:color w:val="000000"/>
          <w:sz w:val="28"/>
          <w:szCs w:val="28"/>
        </w:rPr>
      </w:pPr>
      <w:r>
        <w:rPr>
          <w:color w:val="000000"/>
          <w:sz w:val="28"/>
          <w:szCs w:val="28"/>
        </w:rPr>
        <w:tab/>
        <w:t>Xây dựng kế hoạch triển khai các nội dung kế hoạch này phù hợp với tình hình thực tế và nhiệ</w:t>
      </w:r>
      <w:r w:rsidR="00876186">
        <w:rPr>
          <w:color w:val="000000"/>
          <w:sz w:val="28"/>
          <w:szCs w:val="28"/>
        </w:rPr>
        <w:t>m vụ chính trị của đơn vị; báo cáo kết quả thực hiện</w:t>
      </w:r>
      <w:r w:rsidR="00AF7691">
        <w:rPr>
          <w:color w:val="000000"/>
          <w:sz w:val="28"/>
          <w:szCs w:val="28"/>
        </w:rPr>
        <w:t xml:space="preserve"> hàng năm cho Phòng Giáo dục và Đào tạo</w:t>
      </w:r>
      <w:r w:rsidR="000049E5">
        <w:rPr>
          <w:color w:val="000000"/>
          <w:sz w:val="28"/>
          <w:szCs w:val="28"/>
        </w:rPr>
        <w:t>.</w:t>
      </w:r>
    </w:p>
    <w:p w:rsidR="00412AF5" w:rsidRDefault="00AF7691" w:rsidP="00AF7691">
      <w:pPr>
        <w:pStyle w:val="BodyText1"/>
        <w:shd w:val="clear" w:color="auto" w:fill="auto"/>
        <w:tabs>
          <w:tab w:val="left" w:pos="709"/>
        </w:tabs>
        <w:spacing w:before="0" w:after="120" w:line="360" w:lineRule="exact"/>
        <w:rPr>
          <w:color w:val="000000"/>
          <w:sz w:val="28"/>
          <w:szCs w:val="28"/>
        </w:rPr>
      </w:pPr>
      <w:r>
        <w:rPr>
          <w:color w:val="000000"/>
          <w:sz w:val="28"/>
          <w:szCs w:val="28"/>
        </w:rPr>
        <w:tab/>
      </w:r>
      <w:r w:rsidR="00412AF5" w:rsidRPr="00F74D15">
        <w:rPr>
          <w:color w:val="000000"/>
          <w:sz w:val="28"/>
          <w:szCs w:val="28"/>
          <w:lang w:val="vi-VN"/>
        </w:rPr>
        <w:t xml:space="preserve">Trên đây là </w:t>
      </w:r>
      <w:r w:rsidR="004738ED" w:rsidRPr="00F74D15">
        <w:rPr>
          <w:color w:val="000000"/>
          <w:sz w:val="28"/>
          <w:szCs w:val="28"/>
          <w:lang w:val="vi-VN"/>
        </w:rPr>
        <w:t>K</w:t>
      </w:r>
      <w:r w:rsidR="004738ED" w:rsidRPr="00F74D15">
        <w:rPr>
          <w:color w:val="000000"/>
          <w:sz w:val="28"/>
          <w:szCs w:val="28"/>
        </w:rPr>
        <w:t>ế</w:t>
      </w:r>
      <w:r w:rsidR="004738ED" w:rsidRPr="00F74D15">
        <w:rPr>
          <w:color w:val="000000"/>
          <w:sz w:val="28"/>
          <w:szCs w:val="28"/>
          <w:lang w:val="vi-VN"/>
        </w:rPr>
        <w:t xml:space="preserve"> hoạch </w:t>
      </w:r>
      <w:r>
        <w:rPr>
          <w:color w:val="000000"/>
          <w:sz w:val="28"/>
          <w:szCs w:val="28"/>
        </w:rPr>
        <w:t xml:space="preserve">triển khai </w:t>
      </w:r>
      <w:r w:rsidR="0007343C">
        <w:rPr>
          <w:color w:val="000000"/>
          <w:sz w:val="28"/>
          <w:szCs w:val="28"/>
        </w:rPr>
        <w:t xml:space="preserve">thực hiện </w:t>
      </w:r>
      <w:r w:rsidR="00DA6DEC" w:rsidRPr="00F74D15">
        <w:rPr>
          <w:color w:val="000000"/>
          <w:sz w:val="28"/>
          <w:szCs w:val="28"/>
          <w:lang w:val="vi-VN"/>
        </w:rPr>
        <w:t>Đ</w:t>
      </w:r>
      <w:r w:rsidR="00DA6DEC" w:rsidRPr="00F74D15">
        <w:rPr>
          <w:color w:val="000000"/>
          <w:sz w:val="28"/>
          <w:szCs w:val="28"/>
        </w:rPr>
        <w:t>ề</w:t>
      </w:r>
      <w:r w:rsidR="00DA6DEC" w:rsidRPr="00F74D15">
        <w:rPr>
          <w:color w:val="000000"/>
          <w:sz w:val="28"/>
          <w:szCs w:val="28"/>
          <w:lang w:val="vi-VN"/>
        </w:rPr>
        <w:t xml:space="preserve"> án </w:t>
      </w:r>
      <w:r w:rsidR="00DA6DEC">
        <w:rPr>
          <w:color w:val="000000"/>
          <w:sz w:val="28"/>
          <w:szCs w:val="28"/>
        </w:rPr>
        <w:t>“Tăng cường quản lý, giáo dục chính trị tư tưởng đối với học sinh, sinh viên trên môi trường mạng đến năm 2025”</w:t>
      </w:r>
      <w:r w:rsidR="00F4471E">
        <w:rPr>
          <w:color w:val="000000"/>
          <w:sz w:val="28"/>
          <w:szCs w:val="28"/>
        </w:rPr>
        <w:t xml:space="preserve"> của Phòng Giáo dục và Đào tạo. Đề</w:t>
      </w:r>
      <w:r w:rsidR="00412AF5" w:rsidRPr="00F74D15">
        <w:rPr>
          <w:color w:val="000000"/>
          <w:sz w:val="28"/>
          <w:szCs w:val="28"/>
          <w:lang w:val="vi-VN"/>
        </w:rPr>
        <w:t xml:space="preserve"> nghị các </w:t>
      </w:r>
      <w:r w:rsidR="00F4471E">
        <w:rPr>
          <w:color w:val="000000"/>
          <w:sz w:val="28"/>
          <w:szCs w:val="28"/>
        </w:rPr>
        <w:t>trường</w:t>
      </w:r>
      <w:r w:rsidR="00412AF5" w:rsidRPr="00F74D15">
        <w:rPr>
          <w:color w:val="000000"/>
          <w:sz w:val="28"/>
          <w:szCs w:val="28"/>
          <w:lang w:val="vi-VN"/>
        </w:rPr>
        <w:t xml:space="preserve"> </w:t>
      </w:r>
      <w:r w:rsidR="00F4471E">
        <w:rPr>
          <w:color w:val="000000"/>
          <w:sz w:val="28"/>
          <w:szCs w:val="28"/>
        </w:rPr>
        <w:t>triển khai</w:t>
      </w:r>
      <w:r w:rsidR="00412AF5" w:rsidRPr="00F74D15">
        <w:rPr>
          <w:color w:val="000000"/>
          <w:sz w:val="28"/>
          <w:szCs w:val="28"/>
          <w:lang w:val="vi-VN"/>
        </w:rPr>
        <w:t xml:space="preserve"> tổ chức thực hiện hiệu quả</w:t>
      </w:r>
      <w:r w:rsidR="00853DB9">
        <w:rPr>
          <w:color w:val="000000"/>
          <w:sz w:val="28"/>
          <w:szCs w:val="28"/>
          <w:lang w:val="vi-VN"/>
        </w:rPr>
        <w:t xml:space="preserve"> các nội dung của Kế hoạch này</w:t>
      </w:r>
      <w:proofErr w:type="gramStart"/>
      <w:r w:rsidR="00853DB9">
        <w:rPr>
          <w:color w:val="000000"/>
          <w:sz w:val="28"/>
          <w:szCs w:val="28"/>
          <w:lang w:val="vi-VN"/>
        </w:rPr>
        <w:t>.</w:t>
      </w:r>
      <w:r w:rsidR="00853DB9">
        <w:rPr>
          <w:color w:val="000000"/>
          <w:sz w:val="28"/>
          <w:szCs w:val="28"/>
        </w:rPr>
        <w:t>/</w:t>
      </w:r>
      <w:proofErr w:type="gramEnd"/>
      <w:r w:rsidR="00853DB9">
        <w:rPr>
          <w:color w:val="000000"/>
          <w:sz w:val="28"/>
          <w:szCs w:val="28"/>
        </w:rPr>
        <w:t>.</w:t>
      </w:r>
    </w:p>
    <w:p w:rsidR="008E6DCE" w:rsidRDefault="008E6DCE" w:rsidP="008E6DCE">
      <w:pPr>
        <w:pStyle w:val="BodyText1"/>
        <w:shd w:val="clear" w:color="auto" w:fill="auto"/>
        <w:tabs>
          <w:tab w:val="left" w:pos="709"/>
        </w:tabs>
        <w:spacing w:before="0" w:after="120" w:line="360" w:lineRule="exact"/>
        <w:ind w:right="40"/>
        <w:rPr>
          <w:color w:val="000000"/>
          <w:sz w:val="28"/>
          <w:szCs w:val="28"/>
        </w:rPr>
      </w:pPr>
    </w:p>
    <w:p w:rsidR="00853DB9" w:rsidRPr="008E6DCE" w:rsidRDefault="00853DB9" w:rsidP="008E6DCE">
      <w:pPr>
        <w:pStyle w:val="BodyText1"/>
        <w:shd w:val="clear" w:color="auto" w:fill="auto"/>
        <w:tabs>
          <w:tab w:val="left" w:pos="709"/>
        </w:tabs>
        <w:spacing w:before="0" w:after="0" w:line="240" w:lineRule="auto"/>
        <w:ind w:right="40"/>
        <w:jc w:val="left"/>
        <w:rPr>
          <w:b/>
          <w:color w:val="000000"/>
          <w:sz w:val="28"/>
          <w:szCs w:val="28"/>
        </w:rPr>
      </w:pPr>
      <w:r w:rsidRPr="00853DB9">
        <w:rPr>
          <w:b/>
          <w:i/>
          <w:color w:val="000000"/>
          <w:sz w:val="24"/>
          <w:szCs w:val="24"/>
        </w:rPr>
        <w:t>Nơi nhận:</w:t>
      </w:r>
      <w:r>
        <w:rPr>
          <w:b/>
          <w:i/>
          <w:color w:val="000000"/>
          <w:sz w:val="24"/>
          <w:szCs w:val="24"/>
        </w:rPr>
        <w:t xml:space="preserve">                                                        </w:t>
      </w:r>
      <w:r w:rsidR="008E6DCE">
        <w:rPr>
          <w:b/>
          <w:i/>
          <w:color w:val="000000"/>
          <w:sz w:val="24"/>
          <w:szCs w:val="24"/>
        </w:rPr>
        <w:t xml:space="preserve">               </w:t>
      </w:r>
      <w:r w:rsidR="00F4471E">
        <w:rPr>
          <w:b/>
          <w:i/>
          <w:color w:val="000000"/>
          <w:sz w:val="24"/>
          <w:szCs w:val="24"/>
        </w:rPr>
        <w:t xml:space="preserve">           </w:t>
      </w:r>
      <w:r w:rsidR="00F4471E" w:rsidRPr="00F4471E">
        <w:rPr>
          <w:b/>
          <w:color w:val="000000"/>
          <w:sz w:val="28"/>
          <w:szCs w:val="28"/>
        </w:rPr>
        <w:t>TRƯỞNG PHÒNG</w:t>
      </w:r>
    </w:p>
    <w:p w:rsidR="00853DB9" w:rsidRDefault="008E6DCE" w:rsidP="008E6DCE">
      <w:pPr>
        <w:pStyle w:val="BodyText1"/>
        <w:shd w:val="clear" w:color="auto" w:fill="auto"/>
        <w:tabs>
          <w:tab w:val="left" w:pos="709"/>
        </w:tabs>
        <w:spacing w:before="0" w:after="0" w:line="240" w:lineRule="auto"/>
        <w:ind w:right="40"/>
        <w:jc w:val="left"/>
        <w:rPr>
          <w:b/>
          <w:color w:val="000000"/>
          <w:sz w:val="28"/>
          <w:szCs w:val="28"/>
        </w:rPr>
      </w:pPr>
      <w:r>
        <w:rPr>
          <w:color w:val="000000"/>
          <w:sz w:val="22"/>
          <w:szCs w:val="22"/>
        </w:rPr>
        <w:t xml:space="preserve">    </w:t>
      </w:r>
      <w:r w:rsidR="00853DB9">
        <w:rPr>
          <w:color w:val="000000"/>
          <w:sz w:val="22"/>
          <w:szCs w:val="22"/>
        </w:rPr>
        <w:t>-</w:t>
      </w:r>
      <w:r>
        <w:rPr>
          <w:color w:val="000000"/>
          <w:sz w:val="22"/>
          <w:szCs w:val="22"/>
        </w:rPr>
        <w:t xml:space="preserve"> </w:t>
      </w:r>
      <w:r w:rsidR="00F4471E">
        <w:rPr>
          <w:color w:val="000000"/>
          <w:sz w:val="22"/>
          <w:szCs w:val="22"/>
        </w:rPr>
        <w:t>Phòng CTTT (Sở GD&amp;ĐT)</w:t>
      </w:r>
      <w:r w:rsidR="003956BA">
        <w:rPr>
          <w:color w:val="000000"/>
          <w:sz w:val="22"/>
          <w:szCs w:val="22"/>
        </w:rPr>
        <w:t>;</w:t>
      </w:r>
      <w:r>
        <w:rPr>
          <w:color w:val="000000"/>
          <w:sz w:val="22"/>
          <w:szCs w:val="22"/>
        </w:rPr>
        <w:t xml:space="preserve">                                                             </w:t>
      </w:r>
      <w:r w:rsidR="00F4471E">
        <w:rPr>
          <w:color w:val="000000"/>
          <w:sz w:val="22"/>
          <w:szCs w:val="22"/>
        </w:rPr>
        <w:t xml:space="preserve">        </w:t>
      </w:r>
    </w:p>
    <w:p w:rsidR="007956A1" w:rsidRDefault="003956BA" w:rsidP="00F4471E">
      <w:pPr>
        <w:pStyle w:val="BodyText1"/>
        <w:shd w:val="clear" w:color="auto" w:fill="auto"/>
        <w:tabs>
          <w:tab w:val="left" w:pos="709"/>
        </w:tabs>
        <w:spacing w:before="0" w:after="0" w:line="240" w:lineRule="auto"/>
        <w:ind w:right="40"/>
        <w:jc w:val="left"/>
        <w:rPr>
          <w:color w:val="000000"/>
          <w:sz w:val="22"/>
          <w:szCs w:val="22"/>
        </w:rPr>
      </w:pPr>
      <w:r w:rsidRPr="00F4471E">
        <w:rPr>
          <w:color w:val="000000"/>
          <w:sz w:val="22"/>
          <w:szCs w:val="22"/>
        </w:rPr>
        <w:t xml:space="preserve">   </w:t>
      </w:r>
      <w:r w:rsidR="00F4471E">
        <w:rPr>
          <w:color w:val="000000"/>
          <w:sz w:val="22"/>
          <w:szCs w:val="22"/>
        </w:rPr>
        <w:t xml:space="preserve"> </w:t>
      </w:r>
      <w:r w:rsidR="00F4471E" w:rsidRPr="00F4471E">
        <w:rPr>
          <w:color w:val="000000"/>
          <w:sz w:val="22"/>
          <w:szCs w:val="22"/>
        </w:rPr>
        <w:t>-</w:t>
      </w:r>
      <w:r w:rsidR="00F4471E">
        <w:rPr>
          <w:color w:val="000000"/>
          <w:sz w:val="22"/>
          <w:szCs w:val="22"/>
        </w:rPr>
        <w:t xml:space="preserve"> </w:t>
      </w:r>
      <w:r w:rsidR="00F4471E" w:rsidRPr="00F4471E">
        <w:rPr>
          <w:color w:val="000000"/>
          <w:sz w:val="22"/>
          <w:szCs w:val="22"/>
        </w:rPr>
        <w:t>Các trường MN, MG, TH, THCS, ĐVTT;</w:t>
      </w:r>
      <w:r w:rsidR="000049E5" w:rsidRPr="000049E5">
        <w:rPr>
          <w:b/>
          <w:color w:val="000000"/>
          <w:sz w:val="28"/>
          <w:szCs w:val="28"/>
        </w:rPr>
        <w:t xml:space="preserve"> </w:t>
      </w:r>
      <w:r w:rsidR="000049E5">
        <w:rPr>
          <w:b/>
          <w:color w:val="000000"/>
          <w:sz w:val="28"/>
          <w:szCs w:val="28"/>
        </w:rPr>
        <w:t xml:space="preserve">                                               </w:t>
      </w:r>
    </w:p>
    <w:p w:rsidR="008E6DCE" w:rsidRDefault="00F4471E" w:rsidP="00F4471E">
      <w:pPr>
        <w:pStyle w:val="BodyText1"/>
        <w:shd w:val="clear" w:color="auto" w:fill="auto"/>
        <w:tabs>
          <w:tab w:val="left" w:pos="709"/>
        </w:tabs>
        <w:spacing w:before="0" w:after="0" w:line="240" w:lineRule="auto"/>
        <w:ind w:right="40"/>
        <w:rPr>
          <w:color w:val="000000"/>
          <w:sz w:val="22"/>
          <w:szCs w:val="22"/>
        </w:rPr>
      </w:pPr>
      <w:r>
        <w:rPr>
          <w:color w:val="000000"/>
          <w:sz w:val="22"/>
          <w:szCs w:val="22"/>
        </w:rPr>
        <w:t xml:space="preserve">    </w:t>
      </w:r>
      <w:r w:rsidR="008E6DCE">
        <w:rPr>
          <w:color w:val="000000"/>
          <w:sz w:val="22"/>
          <w:szCs w:val="22"/>
        </w:rPr>
        <w:t>- Lưu: V</w:t>
      </w:r>
      <w:r>
        <w:rPr>
          <w:color w:val="000000"/>
          <w:sz w:val="22"/>
          <w:szCs w:val="22"/>
        </w:rPr>
        <w:t>T</w:t>
      </w:r>
      <w:r w:rsidR="00B8170D">
        <w:rPr>
          <w:color w:val="000000"/>
          <w:sz w:val="22"/>
          <w:szCs w:val="22"/>
        </w:rPr>
        <w:t>, TLTN</w:t>
      </w:r>
      <w:r w:rsidR="008E6DCE">
        <w:rPr>
          <w:color w:val="000000"/>
          <w:sz w:val="22"/>
          <w:szCs w:val="22"/>
        </w:rPr>
        <w:t>.</w:t>
      </w:r>
    </w:p>
    <w:p w:rsidR="00F4471E" w:rsidRDefault="003956BA" w:rsidP="009548BC">
      <w:pPr>
        <w:pStyle w:val="BodyText1"/>
        <w:shd w:val="clear" w:color="auto" w:fill="auto"/>
        <w:tabs>
          <w:tab w:val="left" w:pos="-567"/>
        </w:tabs>
        <w:spacing w:before="0" w:after="0" w:line="240" w:lineRule="auto"/>
        <w:ind w:right="40"/>
        <w:jc w:val="lef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F4471E" w:rsidRDefault="00F4471E" w:rsidP="009548BC">
      <w:pPr>
        <w:pStyle w:val="BodyText1"/>
        <w:shd w:val="clear" w:color="auto" w:fill="auto"/>
        <w:tabs>
          <w:tab w:val="left" w:pos="-567"/>
        </w:tabs>
        <w:spacing w:before="0" w:after="0" w:line="240" w:lineRule="auto"/>
        <w:ind w:right="40"/>
        <w:jc w:val="left"/>
        <w:rPr>
          <w:color w:val="000000"/>
          <w:sz w:val="22"/>
          <w:szCs w:val="22"/>
        </w:rPr>
      </w:pPr>
    </w:p>
    <w:p w:rsidR="00F4471E" w:rsidRDefault="00F4471E" w:rsidP="009548BC">
      <w:pPr>
        <w:pStyle w:val="BodyText1"/>
        <w:shd w:val="clear" w:color="auto" w:fill="auto"/>
        <w:tabs>
          <w:tab w:val="left" w:pos="-567"/>
        </w:tabs>
        <w:spacing w:before="0" w:after="0" w:line="240" w:lineRule="auto"/>
        <w:ind w:right="40"/>
        <w:jc w:val="left"/>
        <w:rPr>
          <w:color w:val="000000"/>
          <w:sz w:val="22"/>
          <w:szCs w:val="22"/>
        </w:rPr>
      </w:pPr>
    </w:p>
    <w:p w:rsidR="009548BC" w:rsidRPr="00F4471E" w:rsidRDefault="00F4471E" w:rsidP="009548BC">
      <w:pPr>
        <w:pStyle w:val="BodyText1"/>
        <w:shd w:val="clear" w:color="auto" w:fill="auto"/>
        <w:tabs>
          <w:tab w:val="left" w:pos="-567"/>
        </w:tabs>
        <w:spacing w:before="0" w:after="0" w:line="240" w:lineRule="auto"/>
        <w:ind w:right="40"/>
        <w:jc w:val="left"/>
        <w:rPr>
          <w:b/>
          <w:color w:val="000000"/>
          <w:sz w:val="28"/>
          <w:szCs w:val="28"/>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Pr="00F4471E">
        <w:rPr>
          <w:b/>
          <w:color w:val="000000"/>
          <w:sz w:val="28"/>
          <w:szCs w:val="22"/>
        </w:rPr>
        <w:t xml:space="preserve">Khưu Mạnh Hùng </w:t>
      </w:r>
      <w:r w:rsidR="003956BA" w:rsidRPr="00F4471E">
        <w:rPr>
          <w:b/>
          <w:color w:val="000000"/>
          <w:sz w:val="28"/>
          <w:szCs w:val="22"/>
        </w:rPr>
        <w:t xml:space="preserve">      </w:t>
      </w:r>
    </w:p>
    <w:sectPr w:rsidR="009548BC" w:rsidRPr="00F4471E" w:rsidSect="00E06B2D">
      <w:footerReference w:type="default" r:id="rId9"/>
      <w:pgSz w:w="11907" w:h="16840" w:code="9"/>
      <w:pgMar w:top="1134" w:right="1134" w:bottom="1134" w:left="170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E7" w:rsidRDefault="00646EE7" w:rsidP="00671840">
      <w:pPr>
        <w:spacing w:after="0" w:line="240" w:lineRule="auto"/>
      </w:pPr>
      <w:r>
        <w:separator/>
      </w:r>
    </w:p>
  </w:endnote>
  <w:endnote w:type="continuationSeparator" w:id="0">
    <w:p w:rsidR="00646EE7" w:rsidRDefault="00646EE7" w:rsidP="0067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9946"/>
      <w:docPartObj>
        <w:docPartGallery w:val="Page Numbers (Bottom of Page)"/>
        <w:docPartUnique/>
      </w:docPartObj>
    </w:sdtPr>
    <w:sdtEndPr>
      <w:rPr>
        <w:noProof/>
      </w:rPr>
    </w:sdtEndPr>
    <w:sdtContent>
      <w:p w:rsidR="003729E1" w:rsidRDefault="003729E1">
        <w:pPr>
          <w:pStyle w:val="Footer"/>
          <w:jc w:val="right"/>
        </w:pPr>
        <w:r>
          <w:fldChar w:fldCharType="begin"/>
        </w:r>
        <w:r>
          <w:instrText xml:space="preserve"> PAGE   \* MERGEFORMAT </w:instrText>
        </w:r>
        <w:r>
          <w:fldChar w:fldCharType="separate"/>
        </w:r>
        <w:r w:rsidR="00A87545">
          <w:rPr>
            <w:noProof/>
          </w:rPr>
          <w:t>1</w:t>
        </w:r>
        <w:r>
          <w:rPr>
            <w:noProof/>
          </w:rPr>
          <w:fldChar w:fldCharType="end"/>
        </w:r>
      </w:p>
    </w:sdtContent>
  </w:sdt>
  <w:p w:rsidR="008E6DCE" w:rsidRDefault="008E6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E7" w:rsidRDefault="00646EE7" w:rsidP="00671840">
      <w:pPr>
        <w:spacing w:after="0" w:line="240" w:lineRule="auto"/>
      </w:pPr>
      <w:r>
        <w:separator/>
      </w:r>
    </w:p>
  </w:footnote>
  <w:footnote w:type="continuationSeparator" w:id="0">
    <w:p w:rsidR="00646EE7" w:rsidRDefault="00646EE7" w:rsidP="00671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EAA"/>
    <w:multiLevelType w:val="multilevel"/>
    <w:tmpl w:val="14E29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F2694"/>
    <w:multiLevelType w:val="multilevel"/>
    <w:tmpl w:val="67686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71023"/>
    <w:multiLevelType w:val="multilevel"/>
    <w:tmpl w:val="36DC1CFA"/>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420AB"/>
    <w:multiLevelType w:val="multilevel"/>
    <w:tmpl w:val="E3585E18"/>
    <w:lvl w:ilvl="0">
      <w:start w:val="1"/>
      <w:numFmt w:val="lowerLetter"/>
      <w:lvlText w:val="%1)"/>
      <w:lvlJc w:val="left"/>
      <w:rPr>
        <w:rFonts w:ascii="Times New Roman" w:eastAsia="Times New Roman" w:hAnsi="Times New Roman" w:cs="Times New Roman"/>
        <w:b/>
        <w:bCs/>
        <w:i w:val="0"/>
        <w:iCs w:val="0"/>
        <w:smallCaps w:val="0"/>
        <w:strike w:val="0"/>
        <w:color w:val="000000"/>
        <w:spacing w:val="4"/>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46CEF"/>
    <w:multiLevelType w:val="multilevel"/>
    <w:tmpl w:val="9B941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B027F"/>
    <w:multiLevelType w:val="multilevel"/>
    <w:tmpl w:val="044AE5D2"/>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4AF4"/>
    <w:multiLevelType w:val="multilevel"/>
    <w:tmpl w:val="5F28F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561BA"/>
    <w:multiLevelType w:val="multilevel"/>
    <w:tmpl w:val="CB3673E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B4250"/>
    <w:multiLevelType w:val="multilevel"/>
    <w:tmpl w:val="FAD8D6F4"/>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2D0E69"/>
    <w:multiLevelType w:val="multilevel"/>
    <w:tmpl w:val="2F0C5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71E32"/>
    <w:multiLevelType w:val="multilevel"/>
    <w:tmpl w:val="EC8659B2"/>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5530D"/>
    <w:multiLevelType w:val="multilevel"/>
    <w:tmpl w:val="AD48219A"/>
    <w:lvl w:ilvl="0">
      <w:start w:val="2"/>
      <w:numFmt w:val="decimal"/>
      <w:lvlText w:val="%1."/>
      <w:lvlJc w:val="left"/>
      <w:pPr>
        <w:ind w:left="675" w:hanging="675"/>
      </w:pPr>
      <w:rPr>
        <w:rFonts w:hint="default"/>
        <w:color w:val="000000"/>
      </w:rPr>
    </w:lvl>
    <w:lvl w:ilvl="1">
      <w:start w:val="1"/>
      <w:numFmt w:val="decimal"/>
      <w:lvlText w:val="%1.%2."/>
      <w:lvlJc w:val="left"/>
      <w:pPr>
        <w:ind w:left="1072" w:hanging="720"/>
      </w:pPr>
      <w:rPr>
        <w:rFonts w:hint="default"/>
        <w:color w:val="000000"/>
      </w:rPr>
    </w:lvl>
    <w:lvl w:ilvl="2">
      <w:start w:val="2"/>
      <w:numFmt w:val="decimal"/>
      <w:lvlText w:val="%1.%2.%3."/>
      <w:lvlJc w:val="left"/>
      <w:pPr>
        <w:ind w:left="1424" w:hanging="720"/>
      </w:pPr>
      <w:rPr>
        <w:rFonts w:hint="default"/>
        <w:color w:val="000000"/>
      </w:rPr>
    </w:lvl>
    <w:lvl w:ilvl="3">
      <w:start w:val="1"/>
      <w:numFmt w:val="decimal"/>
      <w:lvlText w:val="%1.%2.%3.%4."/>
      <w:lvlJc w:val="left"/>
      <w:pPr>
        <w:ind w:left="2136" w:hanging="108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3200" w:hanging="1440"/>
      </w:pPr>
      <w:rPr>
        <w:rFonts w:hint="default"/>
        <w:color w:val="000000"/>
      </w:rPr>
    </w:lvl>
    <w:lvl w:ilvl="6">
      <w:start w:val="1"/>
      <w:numFmt w:val="decimal"/>
      <w:lvlText w:val="%1.%2.%3.%4.%5.%6.%7."/>
      <w:lvlJc w:val="left"/>
      <w:pPr>
        <w:ind w:left="3912" w:hanging="1800"/>
      </w:pPr>
      <w:rPr>
        <w:rFonts w:hint="default"/>
        <w:color w:val="000000"/>
      </w:rPr>
    </w:lvl>
    <w:lvl w:ilvl="7">
      <w:start w:val="1"/>
      <w:numFmt w:val="decimal"/>
      <w:lvlText w:val="%1.%2.%3.%4.%5.%6.%7.%8."/>
      <w:lvlJc w:val="left"/>
      <w:pPr>
        <w:ind w:left="4264" w:hanging="1800"/>
      </w:pPr>
      <w:rPr>
        <w:rFonts w:hint="default"/>
        <w:color w:val="000000"/>
      </w:rPr>
    </w:lvl>
    <w:lvl w:ilvl="8">
      <w:start w:val="1"/>
      <w:numFmt w:val="decimal"/>
      <w:lvlText w:val="%1.%2.%3.%4.%5.%6.%7.%8.%9."/>
      <w:lvlJc w:val="left"/>
      <w:pPr>
        <w:ind w:left="4976" w:hanging="2160"/>
      </w:pPr>
      <w:rPr>
        <w:rFonts w:hint="default"/>
        <w:color w:val="000000"/>
      </w:rPr>
    </w:lvl>
  </w:abstractNum>
  <w:abstractNum w:abstractNumId="12">
    <w:nsid w:val="446C29D1"/>
    <w:multiLevelType w:val="multilevel"/>
    <w:tmpl w:val="C8ACEB28"/>
    <w:lvl w:ilvl="0">
      <w:start w:val="2"/>
      <w:numFmt w:val="decimal"/>
      <w:lvlText w:val="%1."/>
      <w:lvlJc w:val="left"/>
      <w:pPr>
        <w:ind w:left="675" w:hanging="675"/>
      </w:pPr>
      <w:rPr>
        <w:rFonts w:hint="default"/>
        <w:color w:val="000000"/>
      </w:rPr>
    </w:lvl>
    <w:lvl w:ilvl="1">
      <w:start w:val="1"/>
      <w:numFmt w:val="decimal"/>
      <w:lvlText w:val="%1.%2."/>
      <w:lvlJc w:val="left"/>
      <w:pPr>
        <w:ind w:left="1072" w:hanging="720"/>
      </w:pPr>
      <w:rPr>
        <w:rFonts w:hint="default"/>
        <w:color w:val="000000"/>
      </w:rPr>
    </w:lvl>
    <w:lvl w:ilvl="2">
      <w:start w:val="2"/>
      <w:numFmt w:val="decimal"/>
      <w:lvlText w:val="%1.%2.%3."/>
      <w:lvlJc w:val="left"/>
      <w:pPr>
        <w:ind w:left="1424" w:hanging="720"/>
      </w:pPr>
      <w:rPr>
        <w:rFonts w:hint="default"/>
        <w:color w:val="000000"/>
      </w:rPr>
    </w:lvl>
    <w:lvl w:ilvl="3">
      <w:start w:val="1"/>
      <w:numFmt w:val="decimal"/>
      <w:lvlText w:val="%1.%2.%3.%4."/>
      <w:lvlJc w:val="left"/>
      <w:pPr>
        <w:ind w:left="2136" w:hanging="108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3200" w:hanging="1440"/>
      </w:pPr>
      <w:rPr>
        <w:rFonts w:hint="default"/>
        <w:color w:val="000000"/>
      </w:rPr>
    </w:lvl>
    <w:lvl w:ilvl="6">
      <w:start w:val="1"/>
      <w:numFmt w:val="decimal"/>
      <w:lvlText w:val="%1.%2.%3.%4.%5.%6.%7."/>
      <w:lvlJc w:val="left"/>
      <w:pPr>
        <w:ind w:left="3912" w:hanging="1800"/>
      </w:pPr>
      <w:rPr>
        <w:rFonts w:hint="default"/>
        <w:color w:val="000000"/>
      </w:rPr>
    </w:lvl>
    <w:lvl w:ilvl="7">
      <w:start w:val="1"/>
      <w:numFmt w:val="decimal"/>
      <w:lvlText w:val="%1.%2.%3.%4.%5.%6.%7.%8."/>
      <w:lvlJc w:val="left"/>
      <w:pPr>
        <w:ind w:left="4264" w:hanging="1800"/>
      </w:pPr>
      <w:rPr>
        <w:rFonts w:hint="default"/>
        <w:color w:val="000000"/>
      </w:rPr>
    </w:lvl>
    <w:lvl w:ilvl="8">
      <w:start w:val="1"/>
      <w:numFmt w:val="decimal"/>
      <w:lvlText w:val="%1.%2.%3.%4.%5.%6.%7.%8.%9."/>
      <w:lvlJc w:val="left"/>
      <w:pPr>
        <w:ind w:left="4976" w:hanging="2160"/>
      </w:pPr>
      <w:rPr>
        <w:rFonts w:hint="default"/>
        <w:color w:val="000000"/>
      </w:rPr>
    </w:lvl>
  </w:abstractNum>
  <w:abstractNum w:abstractNumId="13">
    <w:nsid w:val="48397CD5"/>
    <w:multiLevelType w:val="multilevel"/>
    <w:tmpl w:val="92427EC6"/>
    <w:lvl w:ilvl="0">
      <w:start w:val="2"/>
      <w:numFmt w:val="decimal"/>
      <w:lvlText w:val="%1."/>
      <w:lvlJc w:val="left"/>
      <w:pPr>
        <w:ind w:left="675" w:hanging="675"/>
      </w:pPr>
      <w:rPr>
        <w:rFonts w:hint="default"/>
        <w:color w:val="000000"/>
      </w:rPr>
    </w:lvl>
    <w:lvl w:ilvl="1">
      <w:start w:val="1"/>
      <w:numFmt w:val="decimal"/>
      <w:lvlText w:val="%1.%2."/>
      <w:lvlJc w:val="left"/>
      <w:pPr>
        <w:ind w:left="1177" w:hanging="720"/>
      </w:pPr>
      <w:rPr>
        <w:rFonts w:hint="default"/>
        <w:color w:val="000000"/>
      </w:rPr>
    </w:lvl>
    <w:lvl w:ilvl="2">
      <w:start w:val="2"/>
      <w:numFmt w:val="decimal"/>
      <w:lvlText w:val="%1.%2.%3."/>
      <w:lvlJc w:val="left"/>
      <w:pPr>
        <w:ind w:left="1634" w:hanging="720"/>
      </w:pPr>
      <w:rPr>
        <w:rFonts w:hint="default"/>
        <w:color w:val="000000"/>
      </w:rPr>
    </w:lvl>
    <w:lvl w:ilvl="3">
      <w:start w:val="1"/>
      <w:numFmt w:val="decimal"/>
      <w:lvlText w:val="%1.%2.%3.%4."/>
      <w:lvlJc w:val="left"/>
      <w:pPr>
        <w:ind w:left="2451" w:hanging="1080"/>
      </w:pPr>
      <w:rPr>
        <w:rFonts w:hint="default"/>
        <w:color w:val="000000"/>
      </w:rPr>
    </w:lvl>
    <w:lvl w:ilvl="4">
      <w:start w:val="1"/>
      <w:numFmt w:val="decimal"/>
      <w:lvlText w:val="%1.%2.%3.%4.%5."/>
      <w:lvlJc w:val="left"/>
      <w:pPr>
        <w:ind w:left="2908" w:hanging="1080"/>
      </w:pPr>
      <w:rPr>
        <w:rFonts w:hint="default"/>
        <w:color w:val="000000"/>
      </w:rPr>
    </w:lvl>
    <w:lvl w:ilvl="5">
      <w:start w:val="1"/>
      <w:numFmt w:val="decimal"/>
      <w:lvlText w:val="%1.%2.%3.%4.%5.%6."/>
      <w:lvlJc w:val="left"/>
      <w:pPr>
        <w:ind w:left="3725" w:hanging="1440"/>
      </w:pPr>
      <w:rPr>
        <w:rFonts w:hint="default"/>
        <w:color w:val="000000"/>
      </w:rPr>
    </w:lvl>
    <w:lvl w:ilvl="6">
      <w:start w:val="1"/>
      <w:numFmt w:val="decimal"/>
      <w:lvlText w:val="%1.%2.%3.%4.%5.%6.%7."/>
      <w:lvlJc w:val="left"/>
      <w:pPr>
        <w:ind w:left="4542" w:hanging="1800"/>
      </w:pPr>
      <w:rPr>
        <w:rFonts w:hint="default"/>
        <w:color w:val="000000"/>
      </w:rPr>
    </w:lvl>
    <w:lvl w:ilvl="7">
      <w:start w:val="1"/>
      <w:numFmt w:val="decimal"/>
      <w:lvlText w:val="%1.%2.%3.%4.%5.%6.%7.%8."/>
      <w:lvlJc w:val="left"/>
      <w:pPr>
        <w:ind w:left="4999" w:hanging="1800"/>
      </w:pPr>
      <w:rPr>
        <w:rFonts w:hint="default"/>
        <w:color w:val="000000"/>
      </w:rPr>
    </w:lvl>
    <w:lvl w:ilvl="8">
      <w:start w:val="1"/>
      <w:numFmt w:val="decimal"/>
      <w:lvlText w:val="%1.%2.%3.%4.%5.%6.%7.%8.%9."/>
      <w:lvlJc w:val="left"/>
      <w:pPr>
        <w:ind w:left="5816" w:hanging="2160"/>
      </w:pPr>
      <w:rPr>
        <w:rFonts w:hint="default"/>
        <w:color w:val="000000"/>
      </w:rPr>
    </w:lvl>
  </w:abstractNum>
  <w:abstractNum w:abstractNumId="14">
    <w:nsid w:val="48CB6A7A"/>
    <w:multiLevelType w:val="multilevel"/>
    <w:tmpl w:val="18AE093A"/>
    <w:lvl w:ilvl="0">
      <w:start w:val="2"/>
      <w:numFmt w:val="decimal"/>
      <w:lvlText w:val="%1."/>
      <w:lvlJc w:val="left"/>
      <w:pPr>
        <w:ind w:left="675" w:hanging="675"/>
      </w:pPr>
      <w:rPr>
        <w:rFonts w:hint="default"/>
        <w:color w:val="000000"/>
      </w:rPr>
    </w:lvl>
    <w:lvl w:ilvl="1">
      <w:start w:val="2"/>
      <w:numFmt w:val="decimal"/>
      <w:lvlText w:val="%1.%2."/>
      <w:lvlJc w:val="left"/>
      <w:pPr>
        <w:ind w:left="1072" w:hanging="720"/>
      </w:pPr>
      <w:rPr>
        <w:rFonts w:hint="default"/>
        <w:color w:val="000000"/>
      </w:rPr>
    </w:lvl>
    <w:lvl w:ilvl="2">
      <w:start w:val="1"/>
      <w:numFmt w:val="decimal"/>
      <w:lvlText w:val="%1.%2.%3."/>
      <w:lvlJc w:val="left"/>
      <w:pPr>
        <w:ind w:left="1424" w:hanging="720"/>
      </w:pPr>
      <w:rPr>
        <w:rFonts w:hint="default"/>
        <w:color w:val="000000"/>
      </w:rPr>
    </w:lvl>
    <w:lvl w:ilvl="3">
      <w:start w:val="1"/>
      <w:numFmt w:val="decimal"/>
      <w:lvlText w:val="%1.%2.%3.%4."/>
      <w:lvlJc w:val="left"/>
      <w:pPr>
        <w:ind w:left="2136" w:hanging="108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3200" w:hanging="1440"/>
      </w:pPr>
      <w:rPr>
        <w:rFonts w:hint="default"/>
        <w:color w:val="000000"/>
      </w:rPr>
    </w:lvl>
    <w:lvl w:ilvl="6">
      <w:start w:val="1"/>
      <w:numFmt w:val="decimal"/>
      <w:lvlText w:val="%1.%2.%3.%4.%5.%6.%7."/>
      <w:lvlJc w:val="left"/>
      <w:pPr>
        <w:ind w:left="3912" w:hanging="1800"/>
      </w:pPr>
      <w:rPr>
        <w:rFonts w:hint="default"/>
        <w:color w:val="000000"/>
      </w:rPr>
    </w:lvl>
    <w:lvl w:ilvl="7">
      <w:start w:val="1"/>
      <w:numFmt w:val="decimal"/>
      <w:lvlText w:val="%1.%2.%3.%4.%5.%6.%7.%8."/>
      <w:lvlJc w:val="left"/>
      <w:pPr>
        <w:ind w:left="4264" w:hanging="1800"/>
      </w:pPr>
      <w:rPr>
        <w:rFonts w:hint="default"/>
        <w:color w:val="000000"/>
      </w:rPr>
    </w:lvl>
    <w:lvl w:ilvl="8">
      <w:start w:val="1"/>
      <w:numFmt w:val="decimal"/>
      <w:lvlText w:val="%1.%2.%3.%4.%5.%6.%7.%8.%9."/>
      <w:lvlJc w:val="left"/>
      <w:pPr>
        <w:ind w:left="4976" w:hanging="2160"/>
      </w:pPr>
      <w:rPr>
        <w:rFonts w:hint="default"/>
        <w:color w:val="000000"/>
      </w:rPr>
    </w:lvl>
  </w:abstractNum>
  <w:abstractNum w:abstractNumId="15">
    <w:nsid w:val="4CFB6BC1"/>
    <w:multiLevelType w:val="multilevel"/>
    <w:tmpl w:val="1A6E41D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E14D2"/>
    <w:multiLevelType w:val="multilevel"/>
    <w:tmpl w:val="CF4669B2"/>
    <w:lvl w:ilvl="0">
      <w:start w:val="2"/>
      <w:numFmt w:val="decimal"/>
      <w:lvlText w:val="%1."/>
      <w:lvlJc w:val="left"/>
      <w:pPr>
        <w:ind w:left="675" w:hanging="675"/>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nsid w:val="536A52DA"/>
    <w:multiLevelType w:val="multilevel"/>
    <w:tmpl w:val="8506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B331F"/>
    <w:multiLevelType w:val="multilevel"/>
    <w:tmpl w:val="E2021F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B5086C"/>
    <w:multiLevelType w:val="multilevel"/>
    <w:tmpl w:val="A636D348"/>
    <w:lvl w:ilvl="0">
      <w:start w:val="2"/>
      <w:numFmt w:val="decimal"/>
      <w:lvlText w:val="%1."/>
      <w:lvlJc w:val="left"/>
      <w:pPr>
        <w:ind w:left="675" w:hanging="675"/>
      </w:pPr>
      <w:rPr>
        <w:rFonts w:hint="default"/>
        <w:color w:val="000000"/>
      </w:rPr>
    </w:lvl>
    <w:lvl w:ilvl="1">
      <w:start w:val="2"/>
      <w:numFmt w:val="decimal"/>
      <w:lvlText w:val="%1.%2."/>
      <w:lvlJc w:val="left"/>
      <w:pPr>
        <w:ind w:left="1080" w:hanging="720"/>
      </w:pPr>
      <w:rPr>
        <w:rFonts w:hint="default"/>
        <w:color w:val="000000"/>
      </w:rPr>
    </w:lvl>
    <w:lvl w:ilvl="2">
      <w:start w:val="4"/>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0">
    <w:nsid w:val="6563455A"/>
    <w:multiLevelType w:val="multilevel"/>
    <w:tmpl w:val="BD064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66CFC"/>
    <w:multiLevelType w:val="multilevel"/>
    <w:tmpl w:val="BFA0F9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2D24F6"/>
    <w:multiLevelType w:val="multilevel"/>
    <w:tmpl w:val="435E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
  </w:num>
  <w:num w:numId="4">
    <w:abstractNumId w:val="3"/>
  </w:num>
  <w:num w:numId="5">
    <w:abstractNumId w:val="5"/>
  </w:num>
  <w:num w:numId="6">
    <w:abstractNumId w:val="8"/>
  </w:num>
  <w:num w:numId="7">
    <w:abstractNumId w:val="9"/>
  </w:num>
  <w:num w:numId="8">
    <w:abstractNumId w:val="6"/>
  </w:num>
  <w:num w:numId="9">
    <w:abstractNumId w:val="18"/>
  </w:num>
  <w:num w:numId="10">
    <w:abstractNumId w:val="20"/>
  </w:num>
  <w:num w:numId="11">
    <w:abstractNumId w:val="17"/>
  </w:num>
  <w:num w:numId="12">
    <w:abstractNumId w:val="21"/>
  </w:num>
  <w:num w:numId="13">
    <w:abstractNumId w:val="4"/>
  </w:num>
  <w:num w:numId="14">
    <w:abstractNumId w:val="7"/>
  </w:num>
  <w:num w:numId="15">
    <w:abstractNumId w:val="0"/>
  </w:num>
  <w:num w:numId="16">
    <w:abstractNumId w:val="15"/>
  </w:num>
  <w:num w:numId="17">
    <w:abstractNumId w:val="1"/>
  </w:num>
  <w:num w:numId="18">
    <w:abstractNumId w:val="13"/>
  </w:num>
  <w:num w:numId="19">
    <w:abstractNumId w:val="12"/>
  </w:num>
  <w:num w:numId="20">
    <w:abstractNumId w:val="11"/>
  </w:num>
  <w:num w:numId="21">
    <w:abstractNumId w:val="1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1F"/>
    <w:rsid w:val="000000A8"/>
    <w:rsid w:val="00000D2F"/>
    <w:rsid w:val="0000344B"/>
    <w:rsid w:val="00004579"/>
    <w:rsid w:val="000049E5"/>
    <w:rsid w:val="00005BDE"/>
    <w:rsid w:val="00005C48"/>
    <w:rsid w:val="00011EAB"/>
    <w:rsid w:val="000129E1"/>
    <w:rsid w:val="00013C2A"/>
    <w:rsid w:val="000142C0"/>
    <w:rsid w:val="00014A0D"/>
    <w:rsid w:val="00015387"/>
    <w:rsid w:val="000218C6"/>
    <w:rsid w:val="000225B5"/>
    <w:rsid w:val="00025AE4"/>
    <w:rsid w:val="000261A5"/>
    <w:rsid w:val="00027323"/>
    <w:rsid w:val="0002733A"/>
    <w:rsid w:val="00027386"/>
    <w:rsid w:val="00027EB3"/>
    <w:rsid w:val="00030AF5"/>
    <w:rsid w:val="00034BB5"/>
    <w:rsid w:val="00036D87"/>
    <w:rsid w:val="000371BD"/>
    <w:rsid w:val="000404D9"/>
    <w:rsid w:val="00043A8B"/>
    <w:rsid w:val="000441FE"/>
    <w:rsid w:val="00045C14"/>
    <w:rsid w:val="00045FE6"/>
    <w:rsid w:val="00046774"/>
    <w:rsid w:val="0004719A"/>
    <w:rsid w:val="00051CD4"/>
    <w:rsid w:val="00052831"/>
    <w:rsid w:val="000548FD"/>
    <w:rsid w:val="0005762A"/>
    <w:rsid w:val="00057CAD"/>
    <w:rsid w:val="00060948"/>
    <w:rsid w:val="00061019"/>
    <w:rsid w:val="0006244B"/>
    <w:rsid w:val="000640BC"/>
    <w:rsid w:val="00064A3F"/>
    <w:rsid w:val="0007343C"/>
    <w:rsid w:val="00073F69"/>
    <w:rsid w:val="000773F0"/>
    <w:rsid w:val="000774C1"/>
    <w:rsid w:val="00077959"/>
    <w:rsid w:val="000806A9"/>
    <w:rsid w:val="00080794"/>
    <w:rsid w:val="00080B34"/>
    <w:rsid w:val="00081919"/>
    <w:rsid w:val="00084CF4"/>
    <w:rsid w:val="000870D7"/>
    <w:rsid w:val="00091018"/>
    <w:rsid w:val="0009103A"/>
    <w:rsid w:val="00095DF0"/>
    <w:rsid w:val="000A045B"/>
    <w:rsid w:val="000A3CA1"/>
    <w:rsid w:val="000A5204"/>
    <w:rsid w:val="000A535B"/>
    <w:rsid w:val="000A7306"/>
    <w:rsid w:val="000B2D49"/>
    <w:rsid w:val="000B590D"/>
    <w:rsid w:val="000B6FC4"/>
    <w:rsid w:val="000C0464"/>
    <w:rsid w:val="000C1A8B"/>
    <w:rsid w:val="000C5655"/>
    <w:rsid w:val="000C5B86"/>
    <w:rsid w:val="000C617E"/>
    <w:rsid w:val="000C61A9"/>
    <w:rsid w:val="000C793E"/>
    <w:rsid w:val="000D07FF"/>
    <w:rsid w:val="000D0DAF"/>
    <w:rsid w:val="000D0F75"/>
    <w:rsid w:val="000D2007"/>
    <w:rsid w:val="000D3BA9"/>
    <w:rsid w:val="000D4E27"/>
    <w:rsid w:val="000D7800"/>
    <w:rsid w:val="000E0ED0"/>
    <w:rsid w:val="000E32AE"/>
    <w:rsid w:val="000E5010"/>
    <w:rsid w:val="000E7880"/>
    <w:rsid w:val="000E797C"/>
    <w:rsid w:val="000F122B"/>
    <w:rsid w:val="000F22BF"/>
    <w:rsid w:val="000F4724"/>
    <w:rsid w:val="000F564C"/>
    <w:rsid w:val="00102853"/>
    <w:rsid w:val="00103A03"/>
    <w:rsid w:val="00107B2B"/>
    <w:rsid w:val="00107F6D"/>
    <w:rsid w:val="00113BF3"/>
    <w:rsid w:val="001145DE"/>
    <w:rsid w:val="00120BD4"/>
    <w:rsid w:val="00126957"/>
    <w:rsid w:val="001273E7"/>
    <w:rsid w:val="00132D21"/>
    <w:rsid w:val="00132FE6"/>
    <w:rsid w:val="0013435B"/>
    <w:rsid w:val="00154B6C"/>
    <w:rsid w:val="00155AFA"/>
    <w:rsid w:val="001609F2"/>
    <w:rsid w:val="001717AC"/>
    <w:rsid w:val="001722F0"/>
    <w:rsid w:val="00175371"/>
    <w:rsid w:val="0018098B"/>
    <w:rsid w:val="00180CF6"/>
    <w:rsid w:val="001821B1"/>
    <w:rsid w:val="00182497"/>
    <w:rsid w:val="00183EA5"/>
    <w:rsid w:val="00184514"/>
    <w:rsid w:val="00185FFE"/>
    <w:rsid w:val="00190F58"/>
    <w:rsid w:val="00191593"/>
    <w:rsid w:val="00192CB3"/>
    <w:rsid w:val="00193895"/>
    <w:rsid w:val="00193F24"/>
    <w:rsid w:val="00195ED6"/>
    <w:rsid w:val="00196D04"/>
    <w:rsid w:val="001975F7"/>
    <w:rsid w:val="001978D4"/>
    <w:rsid w:val="001B0B22"/>
    <w:rsid w:val="001B1602"/>
    <w:rsid w:val="001B3D94"/>
    <w:rsid w:val="001B5645"/>
    <w:rsid w:val="001B5673"/>
    <w:rsid w:val="001C142E"/>
    <w:rsid w:val="001C1495"/>
    <w:rsid w:val="001C2891"/>
    <w:rsid w:val="001C44D6"/>
    <w:rsid w:val="001D06B6"/>
    <w:rsid w:val="001D1359"/>
    <w:rsid w:val="001D40CA"/>
    <w:rsid w:val="001D4FF0"/>
    <w:rsid w:val="001D5950"/>
    <w:rsid w:val="001D5D3A"/>
    <w:rsid w:val="001E16CD"/>
    <w:rsid w:val="001E21BA"/>
    <w:rsid w:val="001E48CE"/>
    <w:rsid w:val="001E6284"/>
    <w:rsid w:val="001E7657"/>
    <w:rsid w:val="001E7868"/>
    <w:rsid w:val="001F70DB"/>
    <w:rsid w:val="001F7B3C"/>
    <w:rsid w:val="00202220"/>
    <w:rsid w:val="00202BC6"/>
    <w:rsid w:val="0020588F"/>
    <w:rsid w:val="00205C6A"/>
    <w:rsid w:val="00205D46"/>
    <w:rsid w:val="00206BF9"/>
    <w:rsid w:val="00206F7C"/>
    <w:rsid w:val="00207157"/>
    <w:rsid w:val="00207604"/>
    <w:rsid w:val="002128C7"/>
    <w:rsid w:val="00213215"/>
    <w:rsid w:val="00223246"/>
    <w:rsid w:val="00224476"/>
    <w:rsid w:val="00224ED2"/>
    <w:rsid w:val="00225A53"/>
    <w:rsid w:val="0023292C"/>
    <w:rsid w:val="00232F91"/>
    <w:rsid w:val="0023336D"/>
    <w:rsid w:val="002347A6"/>
    <w:rsid w:val="00235C3E"/>
    <w:rsid w:val="00240880"/>
    <w:rsid w:val="00240C7F"/>
    <w:rsid w:val="0024119D"/>
    <w:rsid w:val="00241543"/>
    <w:rsid w:val="00241E5E"/>
    <w:rsid w:val="002420F6"/>
    <w:rsid w:val="00244341"/>
    <w:rsid w:val="00245E65"/>
    <w:rsid w:val="00246EE4"/>
    <w:rsid w:val="002501B5"/>
    <w:rsid w:val="0025187E"/>
    <w:rsid w:val="00252353"/>
    <w:rsid w:val="00255EDA"/>
    <w:rsid w:val="0026017A"/>
    <w:rsid w:val="00260C4D"/>
    <w:rsid w:val="002620D2"/>
    <w:rsid w:val="00262463"/>
    <w:rsid w:val="002738F3"/>
    <w:rsid w:val="00275D37"/>
    <w:rsid w:val="002760EF"/>
    <w:rsid w:val="00283EE2"/>
    <w:rsid w:val="00291F21"/>
    <w:rsid w:val="00292C5D"/>
    <w:rsid w:val="00295130"/>
    <w:rsid w:val="002968E7"/>
    <w:rsid w:val="002A0111"/>
    <w:rsid w:val="002A0FE3"/>
    <w:rsid w:val="002A15E7"/>
    <w:rsid w:val="002A178A"/>
    <w:rsid w:val="002A1CC2"/>
    <w:rsid w:val="002A1FB5"/>
    <w:rsid w:val="002A2623"/>
    <w:rsid w:val="002A3BC2"/>
    <w:rsid w:val="002A5448"/>
    <w:rsid w:val="002A5A22"/>
    <w:rsid w:val="002A7AB8"/>
    <w:rsid w:val="002B242A"/>
    <w:rsid w:val="002B3AD3"/>
    <w:rsid w:val="002B596B"/>
    <w:rsid w:val="002B5B1D"/>
    <w:rsid w:val="002B78AD"/>
    <w:rsid w:val="002C05B0"/>
    <w:rsid w:val="002C197B"/>
    <w:rsid w:val="002C2737"/>
    <w:rsid w:val="002C507F"/>
    <w:rsid w:val="002D0025"/>
    <w:rsid w:val="002D1DB4"/>
    <w:rsid w:val="002D2349"/>
    <w:rsid w:val="002D2F15"/>
    <w:rsid w:val="002D3576"/>
    <w:rsid w:val="002D4194"/>
    <w:rsid w:val="002D6722"/>
    <w:rsid w:val="002E0BB3"/>
    <w:rsid w:val="002E273C"/>
    <w:rsid w:val="002E2CD3"/>
    <w:rsid w:val="002E7517"/>
    <w:rsid w:val="002E79FB"/>
    <w:rsid w:val="002F299E"/>
    <w:rsid w:val="002F2A3E"/>
    <w:rsid w:val="002F2E09"/>
    <w:rsid w:val="002F392B"/>
    <w:rsid w:val="002F3B3E"/>
    <w:rsid w:val="002F536C"/>
    <w:rsid w:val="002F6409"/>
    <w:rsid w:val="002F69C4"/>
    <w:rsid w:val="002F7728"/>
    <w:rsid w:val="00300B58"/>
    <w:rsid w:val="00300C9E"/>
    <w:rsid w:val="00301F32"/>
    <w:rsid w:val="00302754"/>
    <w:rsid w:val="0030302D"/>
    <w:rsid w:val="00304A1D"/>
    <w:rsid w:val="00306CF4"/>
    <w:rsid w:val="00307319"/>
    <w:rsid w:val="003102D2"/>
    <w:rsid w:val="003104C7"/>
    <w:rsid w:val="0031051B"/>
    <w:rsid w:val="00310E4A"/>
    <w:rsid w:val="003128E0"/>
    <w:rsid w:val="00314AFE"/>
    <w:rsid w:val="00320AEE"/>
    <w:rsid w:val="0032152E"/>
    <w:rsid w:val="00323BA9"/>
    <w:rsid w:val="00324A94"/>
    <w:rsid w:val="00324B0C"/>
    <w:rsid w:val="00324E04"/>
    <w:rsid w:val="00325C14"/>
    <w:rsid w:val="003272D0"/>
    <w:rsid w:val="003274CD"/>
    <w:rsid w:val="003307D1"/>
    <w:rsid w:val="00331B54"/>
    <w:rsid w:val="00335FA3"/>
    <w:rsid w:val="00337260"/>
    <w:rsid w:val="0034397E"/>
    <w:rsid w:val="00344734"/>
    <w:rsid w:val="00345B36"/>
    <w:rsid w:val="0034662E"/>
    <w:rsid w:val="003511D0"/>
    <w:rsid w:val="00351F87"/>
    <w:rsid w:val="00354216"/>
    <w:rsid w:val="00356684"/>
    <w:rsid w:val="0036112A"/>
    <w:rsid w:val="0036368C"/>
    <w:rsid w:val="003644E2"/>
    <w:rsid w:val="00365B6C"/>
    <w:rsid w:val="003701F1"/>
    <w:rsid w:val="003729E1"/>
    <w:rsid w:val="00373BF8"/>
    <w:rsid w:val="00380850"/>
    <w:rsid w:val="0038109F"/>
    <w:rsid w:val="003811C5"/>
    <w:rsid w:val="00383D65"/>
    <w:rsid w:val="00384A19"/>
    <w:rsid w:val="003878F8"/>
    <w:rsid w:val="00387EEB"/>
    <w:rsid w:val="00390360"/>
    <w:rsid w:val="00390A27"/>
    <w:rsid w:val="00393094"/>
    <w:rsid w:val="00393C78"/>
    <w:rsid w:val="003941DA"/>
    <w:rsid w:val="00394FE1"/>
    <w:rsid w:val="003956BA"/>
    <w:rsid w:val="00395B2D"/>
    <w:rsid w:val="003963CB"/>
    <w:rsid w:val="003972B2"/>
    <w:rsid w:val="00397A34"/>
    <w:rsid w:val="003A0F80"/>
    <w:rsid w:val="003A289F"/>
    <w:rsid w:val="003A28FF"/>
    <w:rsid w:val="003A42CC"/>
    <w:rsid w:val="003A440C"/>
    <w:rsid w:val="003A5214"/>
    <w:rsid w:val="003A5CD4"/>
    <w:rsid w:val="003A5D4D"/>
    <w:rsid w:val="003B0691"/>
    <w:rsid w:val="003B315C"/>
    <w:rsid w:val="003B32CD"/>
    <w:rsid w:val="003B56CD"/>
    <w:rsid w:val="003B617D"/>
    <w:rsid w:val="003B6D87"/>
    <w:rsid w:val="003C283F"/>
    <w:rsid w:val="003C46AB"/>
    <w:rsid w:val="003C70DC"/>
    <w:rsid w:val="003D02B0"/>
    <w:rsid w:val="003D0535"/>
    <w:rsid w:val="003D0D31"/>
    <w:rsid w:val="003D108D"/>
    <w:rsid w:val="003D69B8"/>
    <w:rsid w:val="003D72FD"/>
    <w:rsid w:val="003E4091"/>
    <w:rsid w:val="003E461D"/>
    <w:rsid w:val="003F214A"/>
    <w:rsid w:val="003F7D9D"/>
    <w:rsid w:val="00403B8B"/>
    <w:rsid w:val="00406BFE"/>
    <w:rsid w:val="00407C92"/>
    <w:rsid w:val="00412AF5"/>
    <w:rsid w:val="004138D3"/>
    <w:rsid w:val="00415D0B"/>
    <w:rsid w:val="00416BFB"/>
    <w:rsid w:val="00417C25"/>
    <w:rsid w:val="00421C30"/>
    <w:rsid w:val="00422C37"/>
    <w:rsid w:val="00423D09"/>
    <w:rsid w:val="00424D65"/>
    <w:rsid w:val="00425142"/>
    <w:rsid w:val="0042583C"/>
    <w:rsid w:val="004258A0"/>
    <w:rsid w:val="004273C8"/>
    <w:rsid w:val="00431AC1"/>
    <w:rsid w:val="00432C35"/>
    <w:rsid w:val="004347BE"/>
    <w:rsid w:val="00434F5A"/>
    <w:rsid w:val="00436ED4"/>
    <w:rsid w:val="00440A47"/>
    <w:rsid w:val="0044103D"/>
    <w:rsid w:val="00443CE5"/>
    <w:rsid w:val="00443EC9"/>
    <w:rsid w:val="00450795"/>
    <w:rsid w:val="004513FA"/>
    <w:rsid w:val="00452BAC"/>
    <w:rsid w:val="004563D1"/>
    <w:rsid w:val="00462A1D"/>
    <w:rsid w:val="00467632"/>
    <w:rsid w:val="00470874"/>
    <w:rsid w:val="00471C03"/>
    <w:rsid w:val="004721B5"/>
    <w:rsid w:val="004738ED"/>
    <w:rsid w:val="00473D8A"/>
    <w:rsid w:val="0047640E"/>
    <w:rsid w:val="00477418"/>
    <w:rsid w:val="00482213"/>
    <w:rsid w:val="004969B5"/>
    <w:rsid w:val="004A14E8"/>
    <w:rsid w:val="004A43F5"/>
    <w:rsid w:val="004A4C33"/>
    <w:rsid w:val="004B2902"/>
    <w:rsid w:val="004B2CD7"/>
    <w:rsid w:val="004B36AF"/>
    <w:rsid w:val="004B517B"/>
    <w:rsid w:val="004B7019"/>
    <w:rsid w:val="004C1BAA"/>
    <w:rsid w:val="004C33BF"/>
    <w:rsid w:val="004C394F"/>
    <w:rsid w:val="004C465D"/>
    <w:rsid w:val="004C47B4"/>
    <w:rsid w:val="004C7CBA"/>
    <w:rsid w:val="004D3F9A"/>
    <w:rsid w:val="004D610F"/>
    <w:rsid w:val="004D72CE"/>
    <w:rsid w:val="004D740A"/>
    <w:rsid w:val="004D77FA"/>
    <w:rsid w:val="004E00E4"/>
    <w:rsid w:val="004E12B9"/>
    <w:rsid w:val="004E4244"/>
    <w:rsid w:val="004E4308"/>
    <w:rsid w:val="004E432E"/>
    <w:rsid w:val="004E5253"/>
    <w:rsid w:val="004E6FEA"/>
    <w:rsid w:val="004F0C83"/>
    <w:rsid w:val="004F34A5"/>
    <w:rsid w:val="004F36DD"/>
    <w:rsid w:val="004F552B"/>
    <w:rsid w:val="004F61E4"/>
    <w:rsid w:val="00500909"/>
    <w:rsid w:val="005067E4"/>
    <w:rsid w:val="00506F0F"/>
    <w:rsid w:val="005070AF"/>
    <w:rsid w:val="0050729D"/>
    <w:rsid w:val="005112E5"/>
    <w:rsid w:val="005134C6"/>
    <w:rsid w:val="005141A6"/>
    <w:rsid w:val="0051795B"/>
    <w:rsid w:val="00523A98"/>
    <w:rsid w:val="005242C1"/>
    <w:rsid w:val="00524C90"/>
    <w:rsid w:val="005259A4"/>
    <w:rsid w:val="00527ADC"/>
    <w:rsid w:val="00530544"/>
    <w:rsid w:val="00531EDA"/>
    <w:rsid w:val="00532E4A"/>
    <w:rsid w:val="0053426B"/>
    <w:rsid w:val="00535608"/>
    <w:rsid w:val="00535925"/>
    <w:rsid w:val="005371A3"/>
    <w:rsid w:val="00542A0F"/>
    <w:rsid w:val="00542E83"/>
    <w:rsid w:val="005448FE"/>
    <w:rsid w:val="00544C30"/>
    <w:rsid w:val="005472D7"/>
    <w:rsid w:val="00550BC6"/>
    <w:rsid w:val="0055413B"/>
    <w:rsid w:val="005564AD"/>
    <w:rsid w:val="005600F9"/>
    <w:rsid w:val="00561B5F"/>
    <w:rsid w:val="00566443"/>
    <w:rsid w:val="00566B10"/>
    <w:rsid w:val="005671E2"/>
    <w:rsid w:val="00567AF2"/>
    <w:rsid w:val="00570DB8"/>
    <w:rsid w:val="00572DD2"/>
    <w:rsid w:val="0057529F"/>
    <w:rsid w:val="0057661F"/>
    <w:rsid w:val="005817CB"/>
    <w:rsid w:val="005826A5"/>
    <w:rsid w:val="00585456"/>
    <w:rsid w:val="005914FA"/>
    <w:rsid w:val="00591BAC"/>
    <w:rsid w:val="00594297"/>
    <w:rsid w:val="0059777D"/>
    <w:rsid w:val="005A58D9"/>
    <w:rsid w:val="005A68ED"/>
    <w:rsid w:val="005B072E"/>
    <w:rsid w:val="005B1157"/>
    <w:rsid w:val="005B13BC"/>
    <w:rsid w:val="005B357A"/>
    <w:rsid w:val="005B4379"/>
    <w:rsid w:val="005B6742"/>
    <w:rsid w:val="005C0E34"/>
    <w:rsid w:val="005C0FAC"/>
    <w:rsid w:val="005C1744"/>
    <w:rsid w:val="005C6983"/>
    <w:rsid w:val="005C6AE5"/>
    <w:rsid w:val="005C6ECC"/>
    <w:rsid w:val="005D37A8"/>
    <w:rsid w:val="005D4DB8"/>
    <w:rsid w:val="005D6975"/>
    <w:rsid w:val="005E07F6"/>
    <w:rsid w:val="005E10C3"/>
    <w:rsid w:val="005E138D"/>
    <w:rsid w:val="005E2CAB"/>
    <w:rsid w:val="005E33A0"/>
    <w:rsid w:val="005E35EB"/>
    <w:rsid w:val="005E4874"/>
    <w:rsid w:val="005E55A4"/>
    <w:rsid w:val="005E593C"/>
    <w:rsid w:val="005E5A74"/>
    <w:rsid w:val="005E6280"/>
    <w:rsid w:val="005F0369"/>
    <w:rsid w:val="005F16CC"/>
    <w:rsid w:val="005F229A"/>
    <w:rsid w:val="005F48AA"/>
    <w:rsid w:val="005F4DFB"/>
    <w:rsid w:val="005F64C8"/>
    <w:rsid w:val="005F6B40"/>
    <w:rsid w:val="005F6DEB"/>
    <w:rsid w:val="00601484"/>
    <w:rsid w:val="00602BF8"/>
    <w:rsid w:val="00602D44"/>
    <w:rsid w:val="00603134"/>
    <w:rsid w:val="00603654"/>
    <w:rsid w:val="006077C6"/>
    <w:rsid w:val="00614A64"/>
    <w:rsid w:val="00615A3A"/>
    <w:rsid w:val="00620182"/>
    <w:rsid w:val="00620AD6"/>
    <w:rsid w:val="00621FA7"/>
    <w:rsid w:val="00623FAC"/>
    <w:rsid w:val="006254EC"/>
    <w:rsid w:val="006258DC"/>
    <w:rsid w:val="006324D0"/>
    <w:rsid w:val="006373D3"/>
    <w:rsid w:val="00640B82"/>
    <w:rsid w:val="00643005"/>
    <w:rsid w:val="00643094"/>
    <w:rsid w:val="006463B9"/>
    <w:rsid w:val="0064641F"/>
    <w:rsid w:val="00646EE7"/>
    <w:rsid w:val="006535FB"/>
    <w:rsid w:val="0065363D"/>
    <w:rsid w:val="00653D0F"/>
    <w:rsid w:val="006562E7"/>
    <w:rsid w:val="006564D2"/>
    <w:rsid w:val="006567E6"/>
    <w:rsid w:val="00660BB8"/>
    <w:rsid w:val="00661450"/>
    <w:rsid w:val="006630D9"/>
    <w:rsid w:val="00663360"/>
    <w:rsid w:val="00663FDB"/>
    <w:rsid w:val="00665E93"/>
    <w:rsid w:val="006665ED"/>
    <w:rsid w:val="00666958"/>
    <w:rsid w:val="00666A54"/>
    <w:rsid w:val="00670454"/>
    <w:rsid w:val="00671840"/>
    <w:rsid w:val="00675880"/>
    <w:rsid w:val="00681905"/>
    <w:rsid w:val="00682F14"/>
    <w:rsid w:val="006836A5"/>
    <w:rsid w:val="0068376D"/>
    <w:rsid w:val="00684CDD"/>
    <w:rsid w:val="0068679A"/>
    <w:rsid w:val="006877ED"/>
    <w:rsid w:val="00690209"/>
    <w:rsid w:val="00692397"/>
    <w:rsid w:val="006949F1"/>
    <w:rsid w:val="00696AC7"/>
    <w:rsid w:val="006A1809"/>
    <w:rsid w:val="006A5218"/>
    <w:rsid w:val="006A6999"/>
    <w:rsid w:val="006B1A9C"/>
    <w:rsid w:val="006B1F15"/>
    <w:rsid w:val="006B2B6E"/>
    <w:rsid w:val="006B4503"/>
    <w:rsid w:val="006B5D7B"/>
    <w:rsid w:val="006B60F7"/>
    <w:rsid w:val="006B6E1B"/>
    <w:rsid w:val="006B7858"/>
    <w:rsid w:val="006D0AE7"/>
    <w:rsid w:val="006D6A5D"/>
    <w:rsid w:val="006D7B96"/>
    <w:rsid w:val="006E1C0F"/>
    <w:rsid w:val="006E4281"/>
    <w:rsid w:val="006E551B"/>
    <w:rsid w:val="006E668B"/>
    <w:rsid w:val="006F0558"/>
    <w:rsid w:val="006F2166"/>
    <w:rsid w:val="006F23CA"/>
    <w:rsid w:val="006F47A5"/>
    <w:rsid w:val="006F48CF"/>
    <w:rsid w:val="006F6165"/>
    <w:rsid w:val="006F70D9"/>
    <w:rsid w:val="0070091B"/>
    <w:rsid w:val="00701618"/>
    <w:rsid w:val="007039D7"/>
    <w:rsid w:val="0070442C"/>
    <w:rsid w:val="00705696"/>
    <w:rsid w:val="007057BA"/>
    <w:rsid w:val="00710DF8"/>
    <w:rsid w:val="0071164B"/>
    <w:rsid w:val="00711FF4"/>
    <w:rsid w:val="00713405"/>
    <w:rsid w:val="007164A4"/>
    <w:rsid w:val="00720D76"/>
    <w:rsid w:val="00722131"/>
    <w:rsid w:val="007230C3"/>
    <w:rsid w:val="007240DD"/>
    <w:rsid w:val="007258DF"/>
    <w:rsid w:val="00727159"/>
    <w:rsid w:val="00731BA2"/>
    <w:rsid w:val="007335F5"/>
    <w:rsid w:val="00733C07"/>
    <w:rsid w:val="00736ACF"/>
    <w:rsid w:val="00740E5A"/>
    <w:rsid w:val="00741AE3"/>
    <w:rsid w:val="0074438C"/>
    <w:rsid w:val="00746195"/>
    <w:rsid w:val="00753374"/>
    <w:rsid w:val="00754345"/>
    <w:rsid w:val="00754EDB"/>
    <w:rsid w:val="00755AC5"/>
    <w:rsid w:val="00761F32"/>
    <w:rsid w:val="007647E7"/>
    <w:rsid w:val="00764FEF"/>
    <w:rsid w:val="00767864"/>
    <w:rsid w:val="0077084F"/>
    <w:rsid w:val="0077267B"/>
    <w:rsid w:val="00772881"/>
    <w:rsid w:val="00774A3F"/>
    <w:rsid w:val="00775074"/>
    <w:rsid w:val="007751C6"/>
    <w:rsid w:val="00775F1F"/>
    <w:rsid w:val="0077758B"/>
    <w:rsid w:val="0078016F"/>
    <w:rsid w:val="00782401"/>
    <w:rsid w:val="007824C5"/>
    <w:rsid w:val="0078336E"/>
    <w:rsid w:val="00783458"/>
    <w:rsid w:val="00783D7A"/>
    <w:rsid w:val="007913C2"/>
    <w:rsid w:val="007927A1"/>
    <w:rsid w:val="007956A1"/>
    <w:rsid w:val="007957BA"/>
    <w:rsid w:val="007A0319"/>
    <w:rsid w:val="007A3430"/>
    <w:rsid w:val="007A3E43"/>
    <w:rsid w:val="007A4929"/>
    <w:rsid w:val="007A6612"/>
    <w:rsid w:val="007A6A8B"/>
    <w:rsid w:val="007A762B"/>
    <w:rsid w:val="007B01FD"/>
    <w:rsid w:val="007B18DB"/>
    <w:rsid w:val="007B24E4"/>
    <w:rsid w:val="007B24EB"/>
    <w:rsid w:val="007B45EC"/>
    <w:rsid w:val="007B4C82"/>
    <w:rsid w:val="007B5FB3"/>
    <w:rsid w:val="007B62C3"/>
    <w:rsid w:val="007C245E"/>
    <w:rsid w:val="007C24C8"/>
    <w:rsid w:val="007C275D"/>
    <w:rsid w:val="007C6371"/>
    <w:rsid w:val="007C6971"/>
    <w:rsid w:val="007C6E35"/>
    <w:rsid w:val="007D1460"/>
    <w:rsid w:val="007D26DF"/>
    <w:rsid w:val="007D3218"/>
    <w:rsid w:val="007E226F"/>
    <w:rsid w:val="007E2B25"/>
    <w:rsid w:val="007E4D91"/>
    <w:rsid w:val="007E4DE0"/>
    <w:rsid w:val="007F0F1E"/>
    <w:rsid w:val="007F1592"/>
    <w:rsid w:val="007F3976"/>
    <w:rsid w:val="007F4181"/>
    <w:rsid w:val="007F6AE6"/>
    <w:rsid w:val="007F7463"/>
    <w:rsid w:val="00807609"/>
    <w:rsid w:val="00814B3F"/>
    <w:rsid w:val="00814D90"/>
    <w:rsid w:val="00815FB3"/>
    <w:rsid w:val="008164DF"/>
    <w:rsid w:val="00820104"/>
    <w:rsid w:val="00820880"/>
    <w:rsid w:val="00824705"/>
    <w:rsid w:val="00824869"/>
    <w:rsid w:val="00826867"/>
    <w:rsid w:val="0083330D"/>
    <w:rsid w:val="0083620B"/>
    <w:rsid w:val="00836643"/>
    <w:rsid w:val="00837DE2"/>
    <w:rsid w:val="0084458B"/>
    <w:rsid w:val="00845A23"/>
    <w:rsid w:val="00852BAE"/>
    <w:rsid w:val="00853DB9"/>
    <w:rsid w:val="008545D3"/>
    <w:rsid w:val="00854C1E"/>
    <w:rsid w:val="00855B99"/>
    <w:rsid w:val="00856262"/>
    <w:rsid w:val="0085640F"/>
    <w:rsid w:val="00856DF2"/>
    <w:rsid w:val="00860491"/>
    <w:rsid w:val="0086151E"/>
    <w:rsid w:val="00862682"/>
    <w:rsid w:val="00862BFD"/>
    <w:rsid w:val="00863382"/>
    <w:rsid w:val="00864921"/>
    <w:rsid w:val="00865E54"/>
    <w:rsid w:val="00866764"/>
    <w:rsid w:val="00867904"/>
    <w:rsid w:val="00867FB7"/>
    <w:rsid w:val="00870165"/>
    <w:rsid w:val="00871E47"/>
    <w:rsid w:val="00876186"/>
    <w:rsid w:val="00881048"/>
    <w:rsid w:val="008815FC"/>
    <w:rsid w:val="008867A7"/>
    <w:rsid w:val="00887FE2"/>
    <w:rsid w:val="00890B76"/>
    <w:rsid w:val="00891F98"/>
    <w:rsid w:val="008923A8"/>
    <w:rsid w:val="0089477A"/>
    <w:rsid w:val="00897DCF"/>
    <w:rsid w:val="008A02A9"/>
    <w:rsid w:val="008A3850"/>
    <w:rsid w:val="008A5949"/>
    <w:rsid w:val="008A6B32"/>
    <w:rsid w:val="008B1732"/>
    <w:rsid w:val="008B459D"/>
    <w:rsid w:val="008B4BCB"/>
    <w:rsid w:val="008B57EC"/>
    <w:rsid w:val="008B5DAA"/>
    <w:rsid w:val="008C07C7"/>
    <w:rsid w:val="008C3559"/>
    <w:rsid w:val="008C3F13"/>
    <w:rsid w:val="008C61A2"/>
    <w:rsid w:val="008D14DD"/>
    <w:rsid w:val="008D3DDE"/>
    <w:rsid w:val="008D5739"/>
    <w:rsid w:val="008D5A94"/>
    <w:rsid w:val="008E0241"/>
    <w:rsid w:val="008E2049"/>
    <w:rsid w:val="008E2E6C"/>
    <w:rsid w:val="008E5818"/>
    <w:rsid w:val="008E6DCE"/>
    <w:rsid w:val="008E7159"/>
    <w:rsid w:val="008F263C"/>
    <w:rsid w:val="008F400A"/>
    <w:rsid w:val="008F4E54"/>
    <w:rsid w:val="008F7AE9"/>
    <w:rsid w:val="008F7D44"/>
    <w:rsid w:val="00901BC5"/>
    <w:rsid w:val="009070C7"/>
    <w:rsid w:val="00907161"/>
    <w:rsid w:val="00910D80"/>
    <w:rsid w:val="00920522"/>
    <w:rsid w:val="00920B8A"/>
    <w:rsid w:val="0092157B"/>
    <w:rsid w:val="00922170"/>
    <w:rsid w:val="00924B02"/>
    <w:rsid w:val="009263CF"/>
    <w:rsid w:val="00926C63"/>
    <w:rsid w:val="00930264"/>
    <w:rsid w:val="00934636"/>
    <w:rsid w:val="00934A21"/>
    <w:rsid w:val="00937441"/>
    <w:rsid w:val="00937D7E"/>
    <w:rsid w:val="0094327C"/>
    <w:rsid w:val="00945604"/>
    <w:rsid w:val="009459CC"/>
    <w:rsid w:val="009464BB"/>
    <w:rsid w:val="00946961"/>
    <w:rsid w:val="00953F8E"/>
    <w:rsid w:val="009542AA"/>
    <w:rsid w:val="009548BC"/>
    <w:rsid w:val="00955054"/>
    <w:rsid w:val="00956550"/>
    <w:rsid w:val="009578CA"/>
    <w:rsid w:val="0096293E"/>
    <w:rsid w:val="00962F53"/>
    <w:rsid w:val="009669C8"/>
    <w:rsid w:val="009708DD"/>
    <w:rsid w:val="009736FA"/>
    <w:rsid w:val="00974659"/>
    <w:rsid w:val="0097477D"/>
    <w:rsid w:val="009779BF"/>
    <w:rsid w:val="00982150"/>
    <w:rsid w:val="00984A05"/>
    <w:rsid w:val="00985D9B"/>
    <w:rsid w:val="00990FFA"/>
    <w:rsid w:val="009911D2"/>
    <w:rsid w:val="00991C80"/>
    <w:rsid w:val="00992CC5"/>
    <w:rsid w:val="00993842"/>
    <w:rsid w:val="00996FFB"/>
    <w:rsid w:val="009A0622"/>
    <w:rsid w:val="009A507B"/>
    <w:rsid w:val="009A6104"/>
    <w:rsid w:val="009A7411"/>
    <w:rsid w:val="009B0345"/>
    <w:rsid w:val="009B03D2"/>
    <w:rsid w:val="009B4CC3"/>
    <w:rsid w:val="009B755C"/>
    <w:rsid w:val="009B7F33"/>
    <w:rsid w:val="009C0453"/>
    <w:rsid w:val="009C49CC"/>
    <w:rsid w:val="009C514C"/>
    <w:rsid w:val="009C552B"/>
    <w:rsid w:val="009C562F"/>
    <w:rsid w:val="009C6A0A"/>
    <w:rsid w:val="009C74BD"/>
    <w:rsid w:val="009C7600"/>
    <w:rsid w:val="009C776E"/>
    <w:rsid w:val="009D0792"/>
    <w:rsid w:val="009D1AC2"/>
    <w:rsid w:val="009D561E"/>
    <w:rsid w:val="009E061C"/>
    <w:rsid w:val="009E1AE3"/>
    <w:rsid w:val="009E4CB9"/>
    <w:rsid w:val="009E67E1"/>
    <w:rsid w:val="009F05CD"/>
    <w:rsid w:val="009F1DA1"/>
    <w:rsid w:val="009F30B3"/>
    <w:rsid w:val="009F5EBF"/>
    <w:rsid w:val="00A0039F"/>
    <w:rsid w:val="00A015B1"/>
    <w:rsid w:val="00A02F17"/>
    <w:rsid w:val="00A03849"/>
    <w:rsid w:val="00A03964"/>
    <w:rsid w:val="00A11E0F"/>
    <w:rsid w:val="00A13591"/>
    <w:rsid w:val="00A24986"/>
    <w:rsid w:val="00A257F7"/>
    <w:rsid w:val="00A3029F"/>
    <w:rsid w:val="00A31C71"/>
    <w:rsid w:val="00A35041"/>
    <w:rsid w:val="00A35EB3"/>
    <w:rsid w:val="00A36001"/>
    <w:rsid w:val="00A37E44"/>
    <w:rsid w:val="00A40B2D"/>
    <w:rsid w:val="00A40B5C"/>
    <w:rsid w:val="00A474A4"/>
    <w:rsid w:val="00A529E4"/>
    <w:rsid w:val="00A53C3D"/>
    <w:rsid w:val="00A60A79"/>
    <w:rsid w:val="00A64523"/>
    <w:rsid w:val="00A649E2"/>
    <w:rsid w:val="00A67503"/>
    <w:rsid w:val="00A67B32"/>
    <w:rsid w:val="00A70CFC"/>
    <w:rsid w:val="00A7319F"/>
    <w:rsid w:val="00A73710"/>
    <w:rsid w:val="00A73E5E"/>
    <w:rsid w:val="00A82A5B"/>
    <w:rsid w:val="00A84E29"/>
    <w:rsid w:val="00A8606E"/>
    <w:rsid w:val="00A86179"/>
    <w:rsid w:val="00A87545"/>
    <w:rsid w:val="00A9300E"/>
    <w:rsid w:val="00A9786D"/>
    <w:rsid w:val="00A97D11"/>
    <w:rsid w:val="00AA1BE5"/>
    <w:rsid w:val="00AA6946"/>
    <w:rsid w:val="00AA77BB"/>
    <w:rsid w:val="00AB4E6A"/>
    <w:rsid w:val="00AB64FA"/>
    <w:rsid w:val="00AC3748"/>
    <w:rsid w:val="00AC5F18"/>
    <w:rsid w:val="00AC7529"/>
    <w:rsid w:val="00AD23A1"/>
    <w:rsid w:val="00AD3F96"/>
    <w:rsid w:val="00AD42BE"/>
    <w:rsid w:val="00AD51BD"/>
    <w:rsid w:val="00AD7EEE"/>
    <w:rsid w:val="00AE02DE"/>
    <w:rsid w:val="00AE0CD7"/>
    <w:rsid w:val="00AE0E5D"/>
    <w:rsid w:val="00AE2119"/>
    <w:rsid w:val="00AE22EF"/>
    <w:rsid w:val="00AE503C"/>
    <w:rsid w:val="00AE5433"/>
    <w:rsid w:val="00AE583C"/>
    <w:rsid w:val="00AE5C40"/>
    <w:rsid w:val="00AE7582"/>
    <w:rsid w:val="00AE7BE6"/>
    <w:rsid w:val="00AF19ED"/>
    <w:rsid w:val="00AF21F3"/>
    <w:rsid w:val="00AF7691"/>
    <w:rsid w:val="00AF7A96"/>
    <w:rsid w:val="00B01BDB"/>
    <w:rsid w:val="00B07456"/>
    <w:rsid w:val="00B0755B"/>
    <w:rsid w:val="00B10F3B"/>
    <w:rsid w:val="00B15898"/>
    <w:rsid w:val="00B21077"/>
    <w:rsid w:val="00B23BE4"/>
    <w:rsid w:val="00B267FF"/>
    <w:rsid w:val="00B27FD5"/>
    <w:rsid w:val="00B32C92"/>
    <w:rsid w:val="00B3345A"/>
    <w:rsid w:val="00B33AB2"/>
    <w:rsid w:val="00B33C39"/>
    <w:rsid w:val="00B3413F"/>
    <w:rsid w:val="00B35C23"/>
    <w:rsid w:val="00B35DCC"/>
    <w:rsid w:val="00B36865"/>
    <w:rsid w:val="00B37CB9"/>
    <w:rsid w:val="00B4076A"/>
    <w:rsid w:val="00B43066"/>
    <w:rsid w:val="00B45966"/>
    <w:rsid w:val="00B46639"/>
    <w:rsid w:val="00B473CB"/>
    <w:rsid w:val="00B50B82"/>
    <w:rsid w:val="00B54006"/>
    <w:rsid w:val="00B56FE8"/>
    <w:rsid w:val="00B60CC2"/>
    <w:rsid w:val="00B61BC4"/>
    <w:rsid w:val="00B61CCE"/>
    <w:rsid w:val="00B62B81"/>
    <w:rsid w:val="00B63B10"/>
    <w:rsid w:val="00B6411E"/>
    <w:rsid w:val="00B64A6D"/>
    <w:rsid w:val="00B71312"/>
    <w:rsid w:val="00B72D0F"/>
    <w:rsid w:val="00B766F8"/>
    <w:rsid w:val="00B8170D"/>
    <w:rsid w:val="00B81D42"/>
    <w:rsid w:val="00B83188"/>
    <w:rsid w:val="00B85740"/>
    <w:rsid w:val="00B861EF"/>
    <w:rsid w:val="00B86E00"/>
    <w:rsid w:val="00B8781B"/>
    <w:rsid w:val="00B941A2"/>
    <w:rsid w:val="00B956AA"/>
    <w:rsid w:val="00B97259"/>
    <w:rsid w:val="00BA234B"/>
    <w:rsid w:val="00BA727D"/>
    <w:rsid w:val="00BB05C7"/>
    <w:rsid w:val="00BB237C"/>
    <w:rsid w:val="00BB24A5"/>
    <w:rsid w:val="00BB3AFE"/>
    <w:rsid w:val="00BB7406"/>
    <w:rsid w:val="00BB7C3B"/>
    <w:rsid w:val="00BC2CD6"/>
    <w:rsid w:val="00BC30F3"/>
    <w:rsid w:val="00BC4DE3"/>
    <w:rsid w:val="00BC6461"/>
    <w:rsid w:val="00BC6493"/>
    <w:rsid w:val="00BD088C"/>
    <w:rsid w:val="00BD27C4"/>
    <w:rsid w:val="00BD4DD3"/>
    <w:rsid w:val="00BE10A8"/>
    <w:rsid w:val="00BE2505"/>
    <w:rsid w:val="00BF0CA9"/>
    <w:rsid w:val="00BF65DF"/>
    <w:rsid w:val="00BF7E84"/>
    <w:rsid w:val="00C01F40"/>
    <w:rsid w:val="00C02AA9"/>
    <w:rsid w:val="00C034B9"/>
    <w:rsid w:val="00C04ABC"/>
    <w:rsid w:val="00C06592"/>
    <w:rsid w:val="00C06A65"/>
    <w:rsid w:val="00C07935"/>
    <w:rsid w:val="00C11457"/>
    <w:rsid w:val="00C13A3D"/>
    <w:rsid w:val="00C14F95"/>
    <w:rsid w:val="00C17F84"/>
    <w:rsid w:val="00C215F9"/>
    <w:rsid w:val="00C2204A"/>
    <w:rsid w:val="00C23365"/>
    <w:rsid w:val="00C242A9"/>
    <w:rsid w:val="00C27285"/>
    <w:rsid w:val="00C279A0"/>
    <w:rsid w:val="00C315EA"/>
    <w:rsid w:val="00C31698"/>
    <w:rsid w:val="00C31CED"/>
    <w:rsid w:val="00C31DE5"/>
    <w:rsid w:val="00C324C0"/>
    <w:rsid w:val="00C34A78"/>
    <w:rsid w:val="00C35BE3"/>
    <w:rsid w:val="00C36967"/>
    <w:rsid w:val="00C3732C"/>
    <w:rsid w:val="00C40008"/>
    <w:rsid w:val="00C41C0F"/>
    <w:rsid w:val="00C44104"/>
    <w:rsid w:val="00C44EB4"/>
    <w:rsid w:val="00C4585E"/>
    <w:rsid w:val="00C45B13"/>
    <w:rsid w:val="00C5581E"/>
    <w:rsid w:val="00C559AD"/>
    <w:rsid w:val="00C64C0E"/>
    <w:rsid w:val="00C64C78"/>
    <w:rsid w:val="00C65199"/>
    <w:rsid w:val="00C66B51"/>
    <w:rsid w:val="00C6760B"/>
    <w:rsid w:val="00C67A14"/>
    <w:rsid w:val="00C709A5"/>
    <w:rsid w:val="00C72543"/>
    <w:rsid w:val="00C72D01"/>
    <w:rsid w:val="00C75710"/>
    <w:rsid w:val="00C8042D"/>
    <w:rsid w:val="00C813C4"/>
    <w:rsid w:val="00C82177"/>
    <w:rsid w:val="00C83C50"/>
    <w:rsid w:val="00C84F54"/>
    <w:rsid w:val="00C8576E"/>
    <w:rsid w:val="00C85E32"/>
    <w:rsid w:val="00C90C4F"/>
    <w:rsid w:val="00C96C16"/>
    <w:rsid w:val="00C97E21"/>
    <w:rsid w:val="00CA1B82"/>
    <w:rsid w:val="00CA3EB8"/>
    <w:rsid w:val="00CA7516"/>
    <w:rsid w:val="00CB535E"/>
    <w:rsid w:val="00CB5AD1"/>
    <w:rsid w:val="00CC2553"/>
    <w:rsid w:val="00CC27E7"/>
    <w:rsid w:val="00CC5424"/>
    <w:rsid w:val="00CC74C6"/>
    <w:rsid w:val="00CD1627"/>
    <w:rsid w:val="00CD17CB"/>
    <w:rsid w:val="00CD2EC2"/>
    <w:rsid w:val="00CD6B80"/>
    <w:rsid w:val="00CD7078"/>
    <w:rsid w:val="00CD710D"/>
    <w:rsid w:val="00CE0AD8"/>
    <w:rsid w:val="00CE2525"/>
    <w:rsid w:val="00CE2D1A"/>
    <w:rsid w:val="00CE391D"/>
    <w:rsid w:val="00CE3A74"/>
    <w:rsid w:val="00CE4E3E"/>
    <w:rsid w:val="00CE648A"/>
    <w:rsid w:val="00CF0A72"/>
    <w:rsid w:val="00CF51AC"/>
    <w:rsid w:val="00CF5286"/>
    <w:rsid w:val="00CF52BF"/>
    <w:rsid w:val="00CF5951"/>
    <w:rsid w:val="00CF7602"/>
    <w:rsid w:val="00D00150"/>
    <w:rsid w:val="00D001AE"/>
    <w:rsid w:val="00D00870"/>
    <w:rsid w:val="00D0185F"/>
    <w:rsid w:val="00D01E38"/>
    <w:rsid w:val="00D02744"/>
    <w:rsid w:val="00D03251"/>
    <w:rsid w:val="00D10E37"/>
    <w:rsid w:val="00D1323A"/>
    <w:rsid w:val="00D1439C"/>
    <w:rsid w:val="00D15628"/>
    <w:rsid w:val="00D16018"/>
    <w:rsid w:val="00D162A7"/>
    <w:rsid w:val="00D20B58"/>
    <w:rsid w:val="00D23953"/>
    <w:rsid w:val="00D23998"/>
    <w:rsid w:val="00D23AAC"/>
    <w:rsid w:val="00D24254"/>
    <w:rsid w:val="00D24935"/>
    <w:rsid w:val="00D2629C"/>
    <w:rsid w:val="00D27115"/>
    <w:rsid w:val="00D273B2"/>
    <w:rsid w:val="00D27580"/>
    <w:rsid w:val="00D32720"/>
    <w:rsid w:val="00D370B0"/>
    <w:rsid w:val="00D372D3"/>
    <w:rsid w:val="00D408F9"/>
    <w:rsid w:val="00D41BA0"/>
    <w:rsid w:val="00D4330F"/>
    <w:rsid w:val="00D45DEB"/>
    <w:rsid w:val="00D53ABF"/>
    <w:rsid w:val="00D53ADC"/>
    <w:rsid w:val="00D545DF"/>
    <w:rsid w:val="00D556A0"/>
    <w:rsid w:val="00D60955"/>
    <w:rsid w:val="00D63409"/>
    <w:rsid w:val="00D6419A"/>
    <w:rsid w:val="00D64C64"/>
    <w:rsid w:val="00D667ED"/>
    <w:rsid w:val="00D66AD5"/>
    <w:rsid w:val="00D6781A"/>
    <w:rsid w:val="00D712C5"/>
    <w:rsid w:val="00D73DF3"/>
    <w:rsid w:val="00D74928"/>
    <w:rsid w:val="00D756DB"/>
    <w:rsid w:val="00D77A2B"/>
    <w:rsid w:val="00D81346"/>
    <w:rsid w:val="00D81549"/>
    <w:rsid w:val="00D81E9C"/>
    <w:rsid w:val="00D8562A"/>
    <w:rsid w:val="00D85B85"/>
    <w:rsid w:val="00D86E8D"/>
    <w:rsid w:val="00D93B5C"/>
    <w:rsid w:val="00D94732"/>
    <w:rsid w:val="00D956F6"/>
    <w:rsid w:val="00D96E86"/>
    <w:rsid w:val="00D97306"/>
    <w:rsid w:val="00DA0A73"/>
    <w:rsid w:val="00DA3168"/>
    <w:rsid w:val="00DA4375"/>
    <w:rsid w:val="00DA5C5A"/>
    <w:rsid w:val="00DA6DEC"/>
    <w:rsid w:val="00DB09D0"/>
    <w:rsid w:val="00DB0C96"/>
    <w:rsid w:val="00DB1410"/>
    <w:rsid w:val="00DB1665"/>
    <w:rsid w:val="00DB18CD"/>
    <w:rsid w:val="00DB2C01"/>
    <w:rsid w:val="00DB3C76"/>
    <w:rsid w:val="00DB438C"/>
    <w:rsid w:val="00DB6A31"/>
    <w:rsid w:val="00DB6FBC"/>
    <w:rsid w:val="00DB7B1B"/>
    <w:rsid w:val="00DC538A"/>
    <w:rsid w:val="00DD0146"/>
    <w:rsid w:val="00DD034F"/>
    <w:rsid w:val="00DD0FD2"/>
    <w:rsid w:val="00DD25F3"/>
    <w:rsid w:val="00DD32B0"/>
    <w:rsid w:val="00DD5EE2"/>
    <w:rsid w:val="00DE018C"/>
    <w:rsid w:val="00DE2FE8"/>
    <w:rsid w:val="00DF0E45"/>
    <w:rsid w:val="00DF1273"/>
    <w:rsid w:val="00DF1B9C"/>
    <w:rsid w:val="00DF340F"/>
    <w:rsid w:val="00DF3734"/>
    <w:rsid w:val="00E005DE"/>
    <w:rsid w:val="00E008CF"/>
    <w:rsid w:val="00E01C37"/>
    <w:rsid w:val="00E01C44"/>
    <w:rsid w:val="00E025E3"/>
    <w:rsid w:val="00E02A58"/>
    <w:rsid w:val="00E03032"/>
    <w:rsid w:val="00E05C76"/>
    <w:rsid w:val="00E063E8"/>
    <w:rsid w:val="00E06B2D"/>
    <w:rsid w:val="00E079B5"/>
    <w:rsid w:val="00E07CEB"/>
    <w:rsid w:val="00E11A51"/>
    <w:rsid w:val="00E1263A"/>
    <w:rsid w:val="00E1389B"/>
    <w:rsid w:val="00E20209"/>
    <w:rsid w:val="00E2185B"/>
    <w:rsid w:val="00E223DB"/>
    <w:rsid w:val="00E25C1B"/>
    <w:rsid w:val="00E263F2"/>
    <w:rsid w:val="00E3221B"/>
    <w:rsid w:val="00E33B00"/>
    <w:rsid w:val="00E36857"/>
    <w:rsid w:val="00E36F4F"/>
    <w:rsid w:val="00E4085E"/>
    <w:rsid w:val="00E40D05"/>
    <w:rsid w:val="00E42624"/>
    <w:rsid w:val="00E45E4F"/>
    <w:rsid w:val="00E46F16"/>
    <w:rsid w:val="00E5069A"/>
    <w:rsid w:val="00E51114"/>
    <w:rsid w:val="00E5172F"/>
    <w:rsid w:val="00E520D9"/>
    <w:rsid w:val="00E56A6B"/>
    <w:rsid w:val="00E60655"/>
    <w:rsid w:val="00E60D86"/>
    <w:rsid w:val="00E62514"/>
    <w:rsid w:val="00E6393A"/>
    <w:rsid w:val="00E747F4"/>
    <w:rsid w:val="00E75BF0"/>
    <w:rsid w:val="00E76C00"/>
    <w:rsid w:val="00E770F5"/>
    <w:rsid w:val="00E83F50"/>
    <w:rsid w:val="00E84BC7"/>
    <w:rsid w:val="00E84DFC"/>
    <w:rsid w:val="00E859BA"/>
    <w:rsid w:val="00E87B99"/>
    <w:rsid w:val="00E917D5"/>
    <w:rsid w:val="00E94D16"/>
    <w:rsid w:val="00E96F94"/>
    <w:rsid w:val="00E97489"/>
    <w:rsid w:val="00E97841"/>
    <w:rsid w:val="00E979A1"/>
    <w:rsid w:val="00EA1A8A"/>
    <w:rsid w:val="00EA22CE"/>
    <w:rsid w:val="00EA3347"/>
    <w:rsid w:val="00EA4CA2"/>
    <w:rsid w:val="00EA69FE"/>
    <w:rsid w:val="00EB0483"/>
    <w:rsid w:val="00EB26C8"/>
    <w:rsid w:val="00EB4F0F"/>
    <w:rsid w:val="00EC1182"/>
    <w:rsid w:val="00EC293D"/>
    <w:rsid w:val="00EC3BDE"/>
    <w:rsid w:val="00EC7CDB"/>
    <w:rsid w:val="00ED0208"/>
    <w:rsid w:val="00ED05F7"/>
    <w:rsid w:val="00ED6963"/>
    <w:rsid w:val="00EE0D1D"/>
    <w:rsid w:val="00EE37BC"/>
    <w:rsid w:val="00EE38C9"/>
    <w:rsid w:val="00EE527E"/>
    <w:rsid w:val="00EF1DA8"/>
    <w:rsid w:val="00EF24DE"/>
    <w:rsid w:val="00EF4CDB"/>
    <w:rsid w:val="00EF6743"/>
    <w:rsid w:val="00EF6B31"/>
    <w:rsid w:val="00EF7225"/>
    <w:rsid w:val="00F01DA3"/>
    <w:rsid w:val="00F02174"/>
    <w:rsid w:val="00F021EC"/>
    <w:rsid w:val="00F05402"/>
    <w:rsid w:val="00F05992"/>
    <w:rsid w:val="00F06F01"/>
    <w:rsid w:val="00F07031"/>
    <w:rsid w:val="00F108F1"/>
    <w:rsid w:val="00F1274E"/>
    <w:rsid w:val="00F137C3"/>
    <w:rsid w:val="00F15847"/>
    <w:rsid w:val="00F15E58"/>
    <w:rsid w:val="00F16ACE"/>
    <w:rsid w:val="00F2471B"/>
    <w:rsid w:val="00F254BA"/>
    <w:rsid w:val="00F31F8E"/>
    <w:rsid w:val="00F32160"/>
    <w:rsid w:val="00F3266D"/>
    <w:rsid w:val="00F33062"/>
    <w:rsid w:val="00F3372E"/>
    <w:rsid w:val="00F337CB"/>
    <w:rsid w:val="00F33FA6"/>
    <w:rsid w:val="00F3443A"/>
    <w:rsid w:val="00F34EB3"/>
    <w:rsid w:val="00F359BC"/>
    <w:rsid w:val="00F360E9"/>
    <w:rsid w:val="00F36DE8"/>
    <w:rsid w:val="00F4290B"/>
    <w:rsid w:val="00F43217"/>
    <w:rsid w:val="00F439E8"/>
    <w:rsid w:val="00F4471E"/>
    <w:rsid w:val="00F46912"/>
    <w:rsid w:val="00F514A4"/>
    <w:rsid w:val="00F53CD0"/>
    <w:rsid w:val="00F541D8"/>
    <w:rsid w:val="00F543FE"/>
    <w:rsid w:val="00F56785"/>
    <w:rsid w:val="00F57EAC"/>
    <w:rsid w:val="00F615CE"/>
    <w:rsid w:val="00F6381C"/>
    <w:rsid w:val="00F66FF5"/>
    <w:rsid w:val="00F70CDB"/>
    <w:rsid w:val="00F71D28"/>
    <w:rsid w:val="00F72063"/>
    <w:rsid w:val="00F7242A"/>
    <w:rsid w:val="00F74D15"/>
    <w:rsid w:val="00F752F5"/>
    <w:rsid w:val="00F76963"/>
    <w:rsid w:val="00F80EE4"/>
    <w:rsid w:val="00F81D59"/>
    <w:rsid w:val="00F82126"/>
    <w:rsid w:val="00F8511C"/>
    <w:rsid w:val="00F85673"/>
    <w:rsid w:val="00F873D1"/>
    <w:rsid w:val="00F876C4"/>
    <w:rsid w:val="00F90D1F"/>
    <w:rsid w:val="00F97A00"/>
    <w:rsid w:val="00F97CF1"/>
    <w:rsid w:val="00FA0A99"/>
    <w:rsid w:val="00FA1546"/>
    <w:rsid w:val="00FA51F1"/>
    <w:rsid w:val="00FA7DCE"/>
    <w:rsid w:val="00FB6C7C"/>
    <w:rsid w:val="00FB7468"/>
    <w:rsid w:val="00FC5CAD"/>
    <w:rsid w:val="00FC7244"/>
    <w:rsid w:val="00FC7903"/>
    <w:rsid w:val="00FC7C2F"/>
    <w:rsid w:val="00FD4581"/>
    <w:rsid w:val="00FD65A4"/>
    <w:rsid w:val="00FE0A82"/>
    <w:rsid w:val="00FE6AE8"/>
    <w:rsid w:val="00FF0AAA"/>
    <w:rsid w:val="00FF0E60"/>
    <w:rsid w:val="00FF56BB"/>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54"/>
    <w:pPr>
      <w:spacing w:after="122" w:line="251" w:lineRule="auto"/>
      <w:ind w:left="458" w:firstLine="710"/>
      <w:jc w:val="both"/>
    </w:pPr>
    <w:rPr>
      <w:color w:val="000000"/>
      <w:sz w:val="28"/>
      <w:szCs w:val="22"/>
      <w:lang w:val="vi-VN" w:eastAsia="vi-VN"/>
    </w:rPr>
  </w:style>
  <w:style w:type="paragraph" w:styleId="Heading1">
    <w:name w:val="heading 1"/>
    <w:next w:val="Normal"/>
    <w:link w:val="Heading1Char"/>
    <w:qFormat/>
    <w:rsid w:val="00603654"/>
    <w:pPr>
      <w:keepNext/>
      <w:keepLines/>
      <w:spacing w:after="107" w:line="250" w:lineRule="auto"/>
      <w:ind w:left="193" w:hanging="10"/>
      <w:jc w:val="both"/>
      <w:outlineLvl w:val="0"/>
    </w:pPr>
    <w:rPr>
      <w:rFonts w:eastAsia="Times New Roman"/>
      <w:b/>
      <w:color w:val="000000"/>
      <w:lang w:eastAsia="vi-VN"/>
    </w:rPr>
  </w:style>
  <w:style w:type="paragraph" w:styleId="Heading2">
    <w:name w:val="heading 2"/>
    <w:basedOn w:val="Normal"/>
    <w:next w:val="Normal"/>
    <w:link w:val="Heading2Char"/>
    <w:uiPriority w:val="9"/>
    <w:qFormat/>
    <w:rsid w:val="00603654"/>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654"/>
    <w:rPr>
      <w:rFonts w:eastAsia="Times New Roman"/>
      <w:b/>
      <w:color w:val="000000"/>
      <w:lang w:eastAsia="vi-VN"/>
    </w:rPr>
  </w:style>
  <w:style w:type="character" w:customStyle="1" w:styleId="Heading2Char">
    <w:name w:val="Heading 2 Char"/>
    <w:link w:val="Heading2"/>
    <w:uiPriority w:val="9"/>
    <w:rsid w:val="00603654"/>
    <w:rPr>
      <w:rFonts w:ascii="Calibri Light" w:eastAsia="Times New Roman" w:hAnsi="Calibri Light"/>
      <w:b/>
      <w:bCs/>
      <w:i/>
      <w:iCs/>
      <w:color w:val="000000"/>
      <w:sz w:val="28"/>
      <w:szCs w:val="28"/>
      <w:lang w:val="vi-VN" w:eastAsia="vi-VN"/>
    </w:rPr>
  </w:style>
  <w:style w:type="character" w:styleId="Strong">
    <w:name w:val="Strong"/>
    <w:uiPriority w:val="22"/>
    <w:qFormat/>
    <w:rsid w:val="00603654"/>
    <w:rPr>
      <w:b/>
      <w:bCs/>
    </w:rPr>
  </w:style>
  <w:style w:type="paragraph" w:styleId="ListParagraph">
    <w:name w:val="List Paragraph"/>
    <w:basedOn w:val="Normal"/>
    <w:uiPriority w:val="1"/>
    <w:qFormat/>
    <w:rsid w:val="00603654"/>
    <w:pPr>
      <w:ind w:left="720"/>
      <w:contextualSpacing/>
    </w:pPr>
    <w:rPr>
      <w:rFonts w:eastAsia="Times New Roman"/>
    </w:rPr>
  </w:style>
  <w:style w:type="character" w:customStyle="1" w:styleId="Bodytext3">
    <w:name w:val="Body text (3)_"/>
    <w:basedOn w:val="DefaultParagraphFont"/>
    <w:link w:val="Bodytext30"/>
    <w:rsid w:val="00775F1F"/>
    <w:rPr>
      <w:rFonts w:eastAsia="Times New Roman"/>
      <w:b/>
      <w:bCs/>
      <w:spacing w:val="4"/>
      <w:sz w:val="25"/>
      <w:szCs w:val="25"/>
      <w:shd w:val="clear" w:color="auto" w:fill="FFFFFF"/>
    </w:rPr>
  </w:style>
  <w:style w:type="character" w:customStyle="1" w:styleId="Bodytext4">
    <w:name w:val="Body text (4)_"/>
    <w:basedOn w:val="DefaultParagraphFont"/>
    <w:link w:val="Bodytext40"/>
    <w:rsid w:val="00775F1F"/>
    <w:rPr>
      <w:rFonts w:eastAsia="Times New Roman"/>
      <w:i/>
      <w:iCs/>
      <w:spacing w:val="-2"/>
      <w:sz w:val="25"/>
      <w:szCs w:val="25"/>
      <w:shd w:val="clear" w:color="auto" w:fill="FFFFFF"/>
    </w:rPr>
  </w:style>
  <w:style w:type="character" w:customStyle="1" w:styleId="Bodytext4NotItalic">
    <w:name w:val="Body text (4) + Not Italic"/>
    <w:aliases w:val="Spacing 0 pt,Body text + Italic,Body text + 15.5 pt,Bold,Body text + Bold"/>
    <w:basedOn w:val="Bodytext4"/>
    <w:rsid w:val="00775F1F"/>
    <w:rPr>
      <w:rFonts w:eastAsia="Times New Roman"/>
      <w:i/>
      <w:iCs/>
      <w:color w:val="000000"/>
      <w:spacing w:val="1"/>
      <w:w w:val="100"/>
      <w:position w:val="0"/>
      <w:sz w:val="25"/>
      <w:szCs w:val="25"/>
      <w:shd w:val="clear" w:color="auto" w:fill="FFFFFF"/>
      <w:lang w:val="vi-VN"/>
    </w:rPr>
  </w:style>
  <w:style w:type="paragraph" w:customStyle="1" w:styleId="Bodytext30">
    <w:name w:val="Body text (3)"/>
    <w:basedOn w:val="Normal"/>
    <w:link w:val="Bodytext3"/>
    <w:rsid w:val="00775F1F"/>
    <w:pPr>
      <w:widowControl w:val="0"/>
      <w:shd w:val="clear" w:color="auto" w:fill="FFFFFF"/>
      <w:spacing w:before="60" w:after="180" w:line="326" w:lineRule="exact"/>
      <w:ind w:left="0" w:firstLine="0"/>
    </w:pPr>
    <w:rPr>
      <w:rFonts w:eastAsia="Times New Roman"/>
      <w:b/>
      <w:bCs/>
      <w:color w:val="auto"/>
      <w:spacing w:val="4"/>
      <w:sz w:val="25"/>
      <w:szCs w:val="25"/>
      <w:lang w:val="en-US" w:eastAsia="en-US"/>
    </w:rPr>
  </w:style>
  <w:style w:type="paragraph" w:customStyle="1" w:styleId="Bodytext40">
    <w:name w:val="Body text (4)"/>
    <w:basedOn w:val="Normal"/>
    <w:link w:val="Bodytext4"/>
    <w:rsid w:val="00775F1F"/>
    <w:pPr>
      <w:widowControl w:val="0"/>
      <w:shd w:val="clear" w:color="auto" w:fill="FFFFFF"/>
      <w:spacing w:before="180" w:after="600" w:line="0" w:lineRule="atLeast"/>
      <w:ind w:left="0" w:firstLine="0"/>
    </w:pPr>
    <w:rPr>
      <w:rFonts w:eastAsia="Times New Roman"/>
      <w:i/>
      <w:iCs/>
      <w:color w:val="auto"/>
      <w:spacing w:val="-2"/>
      <w:sz w:val="25"/>
      <w:szCs w:val="25"/>
      <w:lang w:val="en-US" w:eastAsia="en-US"/>
    </w:rPr>
  </w:style>
  <w:style w:type="character" w:customStyle="1" w:styleId="Bodytext">
    <w:name w:val="Body text_"/>
    <w:basedOn w:val="DefaultParagraphFont"/>
    <w:link w:val="BodyText1"/>
    <w:rsid w:val="00775F1F"/>
    <w:rPr>
      <w:rFonts w:eastAsia="Times New Roman"/>
      <w:spacing w:val="1"/>
      <w:sz w:val="25"/>
      <w:szCs w:val="25"/>
      <w:shd w:val="clear" w:color="auto" w:fill="FFFFFF"/>
    </w:rPr>
  </w:style>
  <w:style w:type="character" w:customStyle="1" w:styleId="Heading10">
    <w:name w:val="Heading #1_"/>
    <w:basedOn w:val="DefaultParagraphFont"/>
    <w:link w:val="Heading11"/>
    <w:rsid w:val="00775F1F"/>
    <w:rPr>
      <w:rFonts w:eastAsia="Times New Roman"/>
      <w:b/>
      <w:bCs/>
      <w:spacing w:val="4"/>
      <w:sz w:val="25"/>
      <w:szCs w:val="25"/>
      <w:shd w:val="clear" w:color="auto" w:fill="FFFFFF"/>
    </w:rPr>
  </w:style>
  <w:style w:type="character" w:customStyle="1" w:styleId="Bodytext5">
    <w:name w:val="Body text (5)_"/>
    <w:basedOn w:val="DefaultParagraphFont"/>
    <w:link w:val="Bodytext50"/>
    <w:rsid w:val="00775F1F"/>
    <w:rPr>
      <w:rFonts w:ascii="Consolas" w:eastAsia="Consolas" w:hAnsi="Consolas" w:cs="Consolas"/>
      <w:sz w:val="10"/>
      <w:szCs w:val="10"/>
      <w:shd w:val="clear" w:color="auto" w:fill="FFFFFF"/>
    </w:rPr>
  </w:style>
  <w:style w:type="paragraph" w:customStyle="1" w:styleId="BodyText1">
    <w:name w:val="Body Text1"/>
    <w:basedOn w:val="Normal"/>
    <w:link w:val="Bodytext"/>
    <w:rsid w:val="00775F1F"/>
    <w:pPr>
      <w:widowControl w:val="0"/>
      <w:shd w:val="clear" w:color="auto" w:fill="FFFFFF"/>
      <w:spacing w:before="420" w:after="60" w:line="326" w:lineRule="exact"/>
      <w:ind w:left="0" w:firstLine="0"/>
    </w:pPr>
    <w:rPr>
      <w:rFonts w:eastAsia="Times New Roman"/>
      <w:color w:val="auto"/>
      <w:spacing w:val="1"/>
      <w:sz w:val="25"/>
      <w:szCs w:val="25"/>
      <w:lang w:val="en-US" w:eastAsia="en-US"/>
    </w:rPr>
  </w:style>
  <w:style w:type="paragraph" w:customStyle="1" w:styleId="Heading11">
    <w:name w:val="Heading #1"/>
    <w:basedOn w:val="Normal"/>
    <w:link w:val="Heading10"/>
    <w:rsid w:val="00775F1F"/>
    <w:pPr>
      <w:widowControl w:val="0"/>
      <w:shd w:val="clear" w:color="auto" w:fill="FFFFFF"/>
      <w:spacing w:before="60" w:after="0" w:line="437" w:lineRule="exact"/>
      <w:ind w:left="0" w:firstLine="700"/>
      <w:outlineLvl w:val="0"/>
    </w:pPr>
    <w:rPr>
      <w:rFonts w:eastAsia="Times New Roman"/>
      <w:b/>
      <w:bCs/>
      <w:color w:val="auto"/>
      <w:spacing w:val="4"/>
      <w:sz w:val="25"/>
      <w:szCs w:val="25"/>
      <w:lang w:val="en-US" w:eastAsia="en-US"/>
    </w:rPr>
  </w:style>
  <w:style w:type="paragraph" w:customStyle="1" w:styleId="Bodytext50">
    <w:name w:val="Body text (5)"/>
    <w:basedOn w:val="Normal"/>
    <w:link w:val="Bodytext5"/>
    <w:rsid w:val="00775F1F"/>
    <w:pPr>
      <w:widowControl w:val="0"/>
      <w:shd w:val="clear" w:color="auto" w:fill="FFFFFF"/>
      <w:spacing w:after="60" w:line="0" w:lineRule="atLeast"/>
      <w:ind w:left="0" w:firstLine="0"/>
      <w:jc w:val="left"/>
    </w:pPr>
    <w:rPr>
      <w:rFonts w:ascii="Consolas" w:eastAsia="Consolas" w:hAnsi="Consolas" w:cs="Consolas"/>
      <w:color w:val="auto"/>
      <w:sz w:val="10"/>
      <w:szCs w:val="10"/>
      <w:lang w:val="en-US" w:eastAsia="en-US"/>
    </w:rPr>
  </w:style>
  <w:style w:type="paragraph" w:styleId="Header">
    <w:name w:val="header"/>
    <w:basedOn w:val="Normal"/>
    <w:link w:val="HeaderChar"/>
    <w:uiPriority w:val="99"/>
    <w:unhideWhenUsed/>
    <w:rsid w:val="00671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40"/>
    <w:rPr>
      <w:color w:val="000000"/>
      <w:sz w:val="28"/>
      <w:szCs w:val="22"/>
      <w:lang w:val="vi-VN" w:eastAsia="vi-VN"/>
    </w:rPr>
  </w:style>
  <w:style w:type="paragraph" w:styleId="Footer">
    <w:name w:val="footer"/>
    <w:basedOn w:val="Normal"/>
    <w:link w:val="FooterChar"/>
    <w:uiPriority w:val="99"/>
    <w:unhideWhenUsed/>
    <w:rsid w:val="00671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840"/>
    <w:rPr>
      <w:color w:val="000000"/>
      <w:sz w:val="28"/>
      <w:szCs w:val="22"/>
      <w:lang w:val="vi-VN" w:eastAsia="vi-VN"/>
    </w:rPr>
  </w:style>
  <w:style w:type="paragraph" w:styleId="BalloonText">
    <w:name w:val="Balloon Text"/>
    <w:basedOn w:val="Normal"/>
    <w:link w:val="BalloonTextChar"/>
    <w:uiPriority w:val="99"/>
    <w:semiHidden/>
    <w:unhideWhenUsed/>
    <w:rsid w:val="00E0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9B5"/>
    <w:rPr>
      <w:rFonts w:ascii="Tahoma"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54"/>
    <w:pPr>
      <w:spacing w:after="122" w:line="251" w:lineRule="auto"/>
      <w:ind w:left="458" w:firstLine="710"/>
      <w:jc w:val="both"/>
    </w:pPr>
    <w:rPr>
      <w:color w:val="000000"/>
      <w:sz w:val="28"/>
      <w:szCs w:val="22"/>
      <w:lang w:val="vi-VN" w:eastAsia="vi-VN"/>
    </w:rPr>
  </w:style>
  <w:style w:type="paragraph" w:styleId="Heading1">
    <w:name w:val="heading 1"/>
    <w:next w:val="Normal"/>
    <w:link w:val="Heading1Char"/>
    <w:qFormat/>
    <w:rsid w:val="00603654"/>
    <w:pPr>
      <w:keepNext/>
      <w:keepLines/>
      <w:spacing w:after="107" w:line="250" w:lineRule="auto"/>
      <w:ind w:left="193" w:hanging="10"/>
      <w:jc w:val="both"/>
      <w:outlineLvl w:val="0"/>
    </w:pPr>
    <w:rPr>
      <w:rFonts w:eastAsia="Times New Roman"/>
      <w:b/>
      <w:color w:val="000000"/>
      <w:lang w:eastAsia="vi-VN"/>
    </w:rPr>
  </w:style>
  <w:style w:type="paragraph" w:styleId="Heading2">
    <w:name w:val="heading 2"/>
    <w:basedOn w:val="Normal"/>
    <w:next w:val="Normal"/>
    <w:link w:val="Heading2Char"/>
    <w:uiPriority w:val="9"/>
    <w:qFormat/>
    <w:rsid w:val="00603654"/>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654"/>
    <w:rPr>
      <w:rFonts w:eastAsia="Times New Roman"/>
      <w:b/>
      <w:color w:val="000000"/>
      <w:lang w:eastAsia="vi-VN"/>
    </w:rPr>
  </w:style>
  <w:style w:type="character" w:customStyle="1" w:styleId="Heading2Char">
    <w:name w:val="Heading 2 Char"/>
    <w:link w:val="Heading2"/>
    <w:uiPriority w:val="9"/>
    <w:rsid w:val="00603654"/>
    <w:rPr>
      <w:rFonts w:ascii="Calibri Light" w:eastAsia="Times New Roman" w:hAnsi="Calibri Light"/>
      <w:b/>
      <w:bCs/>
      <w:i/>
      <w:iCs/>
      <w:color w:val="000000"/>
      <w:sz w:val="28"/>
      <w:szCs w:val="28"/>
      <w:lang w:val="vi-VN" w:eastAsia="vi-VN"/>
    </w:rPr>
  </w:style>
  <w:style w:type="character" w:styleId="Strong">
    <w:name w:val="Strong"/>
    <w:uiPriority w:val="22"/>
    <w:qFormat/>
    <w:rsid w:val="00603654"/>
    <w:rPr>
      <w:b/>
      <w:bCs/>
    </w:rPr>
  </w:style>
  <w:style w:type="paragraph" w:styleId="ListParagraph">
    <w:name w:val="List Paragraph"/>
    <w:basedOn w:val="Normal"/>
    <w:uiPriority w:val="1"/>
    <w:qFormat/>
    <w:rsid w:val="00603654"/>
    <w:pPr>
      <w:ind w:left="720"/>
      <w:contextualSpacing/>
    </w:pPr>
    <w:rPr>
      <w:rFonts w:eastAsia="Times New Roman"/>
    </w:rPr>
  </w:style>
  <w:style w:type="character" w:customStyle="1" w:styleId="Bodytext3">
    <w:name w:val="Body text (3)_"/>
    <w:basedOn w:val="DefaultParagraphFont"/>
    <w:link w:val="Bodytext30"/>
    <w:rsid w:val="00775F1F"/>
    <w:rPr>
      <w:rFonts w:eastAsia="Times New Roman"/>
      <w:b/>
      <w:bCs/>
      <w:spacing w:val="4"/>
      <w:sz w:val="25"/>
      <w:szCs w:val="25"/>
      <w:shd w:val="clear" w:color="auto" w:fill="FFFFFF"/>
    </w:rPr>
  </w:style>
  <w:style w:type="character" w:customStyle="1" w:styleId="Bodytext4">
    <w:name w:val="Body text (4)_"/>
    <w:basedOn w:val="DefaultParagraphFont"/>
    <w:link w:val="Bodytext40"/>
    <w:rsid w:val="00775F1F"/>
    <w:rPr>
      <w:rFonts w:eastAsia="Times New Roman"/>
      <w:i/>
      <w:iCs/>
      <w:spacing w:val="-2"/>
      <w:sz w:val="25"/>
      <w:szCs w:val="25"/>
      <w:shd w:val="clear" w:color="auto" w:fill="FFFFFF"/>
    </w:rPr>
  </w:style>
  <w:style w:type="character" w:customStyle="1" w:styleId="Bodytext4NotItalic">
    <w:name w:val="Body text (4) + Not Italic"/>
    <w:aliases w:val="Spacing 0 pt,Body text + Italic,Body text + 15.5 pt,Bold,Body text + Bold"/>
    <w:basedOn w:val="Bodytext4"/>
    <w:rsid w:val="00775F1F"/>
    <w:rPr>
      <w:rFonts w:eastAsia="Times New Roman"/>
      <w:i/>
      <w:iCs/>
      <w:color w:val="000000"/>
      <w:spacing w:val="1"/>
      <w:w w:val="100"/>
      <w:position w:val="0"/>
      <w:sz w:val="25"/>
      <w:szCs w:val="25"/>
      <w:shd w:val="clear" w:color="auto" w:fill="FFFFFF"/>
      <w:lang w:val="vi-VN"/>
    </w:rPr>
  </w:style>
  <w:style w:type="paragraph" w:customStyle="1" w:styleId="Bodytext30">
    <w:name w:val="Body text (3)"/>
    <w:basedOn w:val="Normal"/>
    <w:link w:val="Bodytext3"/>
    <w:rsid w:val="00775F1F"/>
    <w:pPr>
      <w:widowControl w:val="0"/>
      <w:shd w:val="clear" w:color="auto" w:fill="FFFFFF"/>
      <w:spacing w:before="60" w:after="180" w:line="326" w:lineRule="exact"/>
      <w:ind w:left="0" w:firstLine="0"/>
    </w:pPr>
    <w:rPr>
      <w:rFonts w:eastAsia="Times New Roman"/>
      <w:b/>
      <w:bCs/>
      <w:color w:val="auto"/>
      <w:spacing w:val="4"/>
      <w:sz w:val="25"/>
      <w:szCs w:val="25"/>
      <w:lang w:val="en-US" w:eastAsia="en-US"/>
    </w:rPr>
  </w:style>
  <w:style w:type="paragraph" w:customStyle="1" w:styleId="Bodytext40">
    <w:name w:val="Body text (4)"/>
    <w:basedOn w:val="Normal"/>
    <w:link w:val="Bodytext4"/>
    <w:rsid w:val="00775F1F"/>
    <w:pPr>
      <w:widowControl w:val="0"/>
      <w:shd w:val="clear" w:color="auto" w:fill="FFFFFF"/>
      <w:spacing w:before="180" w:after="600" w:line="0" w:lineRule="atLeast"/>
      <w:ind w:left="0" w:firstLine="0"/>
    </w:pPr>
    <w:rPr>
      <w:rFonts w:eastAsia="Times New Roman"/>
      <w:i/>
      <w:iCs/>
      <w:color w:val="auto"/>
      <w:spacing w:val="-2"/>
      <w:sz w:val="25"/>
      <w:szCs w:val="25"/>
      <w:lang w:val="en-US" w:eastAsia="en-US"/>
    </w:rPr>
  </w:style>
  <w:style w:type="character" w:customStyle="1" w:styleId="Bodytext">
    <w:name w:val="Body text_"/>
    <w:basedOn w:val="DefaultParagraphFont"/>
    <w:link w:val="BodyText1"/>
    <w:rsid w:val="00775F1F"/>
    <w:rPr>
      <w:rFonts w:eastAsia="Times New Roman"/>
      <w:spacing w:val="1"/>
      <w:sz w:val="25"/>
      <w:szCs w:val="25"/>
      <w:shd w:val="clear" w:color="auto" w:fill="FFFFFF"/>
    </w:rPr>
  </w:style>
  <w:style w:type="character" w:customStyle="1" w:styleId="Heading10">
    <w:name w:val="Heading #1_"/>
    <w:basedOn w:val="DefaultParagraphFont"/>
    <w:link w:val="Heading11"/>
    <w:rsid w:val="00775F1F"/>
    <w:rPr>
      <w:rFonts w:eastAsia="Times New Roman"/>
      <w:b/>
      <w:bCs/>
      <w:spacing w:val="4"/>
      <w:sz w:val="25"/>
      <w:szCs w:val="25"/>
      <w:shd w:val="clear" w:color="auto" w:fill="FFFFFF"/>
    </w:rPr>
  </w:style>
  <w:style w:type="character" w:customStyle="1" w:styleId="Bodytext5">
    <w:name w:val="Body text (5)_"/>
    <w:basedOn w:val="DefaultParagraphFont"/>
    <w:link w:val="Bodytext50"/>
    <w:rsid w:val="00775F1F"/>
    <w:rPr>
      <w:rFonts w:ascii="Consolas" w:eastAsia="Consolas" w:hAnsi="Consolas" w:cs="Consolas"/>
      <w:sz w:val="10"/>
      <w:szCs w:val="10"/>
      <w:shd w:val="clear" w:color="auto" w:fill="FFFFFF"/>
    </w:rPr>
  </w:style>
  <w:style w:type="paragraph" w:customStyle="1" w:styleId="BodyText1">
    <w:name w:val="Body Text1"/>
    <w:basedOn w:val="Normal"/>
    <w:link w:val="Bodytext"/>
    <w:rsid w:val="00775F1F"/>
    <w:pPr>
      <w:widowControl w:val="0"/>
      <w:shd w:val="clear" w:color="auto" w:fill="FFFFFF"/>
      <w:spacing w:before="420" w:after="60" w:line="326" w:lineRule="exact"/>
      <w:ind w:left="0" w:firstLine="0"/>
    </w:pPr>
    <w:rPr>
      <w:rFonts w:eastAsia="Times New Roman"/>
      <w:color w:val="auto"/>
      <w:spacing w:val="1"/>
      <w:sz w:val="25"/>
      <w:szCs w:val="25"/>
      <w:lang w:val="en-US" w:eastAsia="en-US"/>
    </w:rPr>
  </w:style>
  <w:style w:type="paragraph" w:customStyle="1" w:styleId="Heading11">
    <w:name w:val="Heading #1"/>
    <w:basedOn w:val="Normal"/>
    <w:link w:val="Heading10"/>
    <w:rsid w:val="00775F1F"/>
    <w:pPr>
      <w:widowControl w:val="0"/>
      <w:shd w:val="clear" w:color="auto" w:fill="FFFFFF"/>
      <w:spacing w:before="60" w:after="0" w:line="437" w:lineRule="exact"/>
      <w:ind w:left="0" w:firstLine="700"/>
      <w:outlineLvl w:val="0"/>
    </w:pPr>
    <w:rPr>
      <w:rFonts w:eastAsia="Times New Roman"/>
      <w:b/>
      <w:bCs/>
      <w:color w:val="auto"/>
      <w:spacing w:val="4"/>
      <w:sz w:val="25"/>
      <w:szCs w:val="25"/>
      <w:lang w:val="en-US" w:eastAsia="en-US"/>
    </w:rPr>
  </w:style>
  <w:style w:type="paragraph" w:customStyle="1" w:styleId="Bodytext50">
    <w:name w:val="Body text (5)"/>
    <w:basedOn w:val="Normal"/>
    <w:link w:val="Bodytext5"/>
    <w:rsid w:val="00775F1F"/>
    <w:pPr>
      <w:widowControl w:val="0"/>
      <w:shd w:val="clear" w:color="auto" w:fill="FFFFFF"/>
      <w:spacing w:after="60" w:line="0" w:lineRule="atLeast"/>
      <w:ind w:left="0" w:firstLine="0"/>
      <w:jc w:val="left"/>
    </w:pPr>
    <w:rPr>
      <w:rFonts w:ascii="Consolas" w:eastAsia="Consolas" w:hAnsi="Consolas" w:cs="Consolas"/>
      <w:color w:val="auto"/>
      <w:sz w:val="10"/>
      <w:szCs w:val="10"/>
      <w:lang w:val="en-US" w:eastAsia="en-US"/>
    </w:rPr>
  </w:style>
  <w:style w:type="paragraph" w:styleId="Header">
    <w:name w:val="header"/>
    <w:basedOn w:val="Normal"/>
    <w:link w:val="HeaderChar"/>
    <w:uiPriority w:val="99"/>
    <w:unhideWhenUsed/>
    <w:rsid w:val="00671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40"/>
    <w:rPr>
      <w:color w:val="000000"/>
      <w:sz w:val="28"/>
      <w:szCs w:val="22"/>
      <w:lang w:val="vi-VN" w:eastAsia="vi-VN"/>
    </w:rPr>
  </w:style>
  <w:style w:type="paragraph" w:styleId="Footer">
    <w:name w:val="footer"/>
    <w:basedOn w:val="Normal"/>
    <w:link w:val="FooterChar"/>
    <w:uiPriority w:val="99"/>
    <w:unhideWhenUsed/>
    <w:rsid w:val="00671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840"/>
    <w:rPr>
      <w:color w:val="000000"/>
      <w:sz w:val="28"/>
      <w:szCs w:val="22"/>
      <w:lang w:val="vi-VN" w:eastAsia="vi-VN"/>
    </w:rPr>
  </w:style>
  <w:style w:type="paragraph" w:styleId="BalloonText">
    <w:name w:val="Balloon Text"/>
    <w:basedOn w:val="Normal"/>
    <w:link w:val="BalloonTextChar"/>
    <w:uiPriority w:val="99"/>
    <w:semiHidden/>
    <w:unhideWhenUsed/>
    <w:rsid w:val="00E0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9B5"/>
    <w:rPr>
      <w:rFonts w:ascii="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0379">
      <w:bodyDiv w:val="1"/>
      <w:marLeft w:val="0"/>
      <w:marRight w:val="0"/>
      <w:marTop w:val="0"/>
      <w:marBottom w:val="0"/>
      <w:divBdr>
        <w:top w:val="none" w:sz="0" w:space="0" w:color="auto"/>
        <w:left w:val="none" w:sz="0" w:space="0" w:color="auto"/>
        <w:bottom w:val="none" w:sz="0" w:space="0" w:color="auto"/>
        <w:right w:val="none" w:sz="0" w:space="0" w:color="auto"/>
      </w:divBdr>
    </w:div>
    <w:div w:id="19344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B92B-94F8-4275-9C57-56C2FE30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Văn Đà</dc:creator>
  <cp:lastModifiedBy>LNL</cp:lastModifiedBy>
  <cp:revision>2</cp:revision>
  <cp:lastPrinted>2019-08-03T06:38:00Z</cp:lastPrinted>
  <dcterms:created xsi:type="dcterms:W3CDTF">2019-09-12T01:35:00Z</dcterms:created>
  <dcterms:modified xsi:type="dcterms:W3CDTF">2019-09-12T01:35:00Z</dcterms:modified>
</cp:coreProperties>
</file>